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CAB8" w14:textId="77777777" w:rsidR="007128CF" w:rsidRDefault="007128CF" w:rsidP="00275AF8">
      <w:pPr>
        <w:pBdr>
          <w:top w:val="thinThickThinSmallGap" w:sz="24" w:space="0" w:color="auto"/>
        </w:pBdr>
        <w:spacing w:after="120"/>
      </w:pPr>
      <w:bookmarkStart w:id="0" w:name="_Hlk144119052"/>
    </w:p>
    <w:p w14:paraId="14FDE577" w14:textId="77777777" w:rsidR="007128CF" w:rsidRDefault="007128CF" w:rsidP="00275AF8">
      <w:pPr>
        <w:spacing w:after="120"/>
      </w:pPr>
    </w:p>
    <w:p w14:paraId="6B58BA01" w14:textId="77777777" w:rsidR="007128CF" w:rsidRPr="00CD5DBC" w:rsidRDefault="007128CF" w:rsidP="00275AF8">
      <w:pPr>
        <w:spacing w:after="120"/>
        <w:jc w:val="center"/>
        <w:rPr>
          <w:b/>
          <w:i/>
          <w:sz w:val="44"/>
        </w:rPr>
      </w:pPr>
      <w:r>
        <w:rPr>
          <w:b/>
          <w:i/>
          <w:sz w:val="44"/>
        </w:rPr>
        <w:t>SANTA RITA UNDERGROUND WATER CONSERVATION DISTRICT</w:t>
      </w:r>
    </w:p>
    <w:p w14:paraId="45E4A5E9" w14:textId="77777777" w:rsidR="007128CF" w:rsidRPr="002A1E03" w:rsidRDefault="007128CF" w:rsidP="00275AF8">
      <w:pPr>
        <w:spacing w:after="120"/>
        <w:jc w:val="center"/>
        <w:rPr>
          <w:b/>
          <w:i/>
          <w:sz w:val="36"/>
          <w:szCs w:val="36"/>
        </w:rPr>
      </w:pPr>
    </w:p>
    <w:p w14:paraId="6FBDA4B2" w14:textId="77777777" w:rsidR="007128CF" w:rsidRDefault="007128CF" w:rsidP="00275AF8">
      <w:pPr>
        <w:spacing w:after="120"/>
        <w:jc w:val="center"/>
        <w:rPr>
          <w:b/>
          <w:i/>
          <w:sz w:val="44"/>
        </w:rPr>
      </w:pPr>
      <w:r>
        <w:rPr>
          <w:b/>
          <w:i/>
          <w:sz w:val="44"/>
        </w:rPr>
        <w:t>excerpt of</w:t>
      </w:r>
    </w:p>
    <w:p w14:paraId="596444B0" w14:textId="77777777" w:rsidR="007128CF" w:rsidRPr="00CD5DBC" w:rsidRDefault="007128CF" w:rsidP="00275AF8">
      <w:pPr>
        <w:spacing w:after="120"/>
        <w:jc w:val="center"/>
        <w:rPr>
          <w:b/>
          <w:i/>
          <w:sz w:val="44"/>
        </w:rPr>
      </w:pPr>
      <w:r w:rsidRPr="00CD5DBC">
        <w:rPr>
          <w:b/>
          <w:i/>
          <w:sz w:val="44"/>
        </w:rPr>
        <w:t>RULES</w:t>
      </w:r>
    </w:p>
    <w:p w14:paraId="76ABEFDF" w14:textId="77777777" w:rsidR="007128CF" w:rsidRPr="001F7406" w:rsidRDefault="007128CF" w:rsidP="00275AF8">
      <w:pPr>
        <w:spacing w:after="120"/>
        <w:jc w:val="center"/>
        <w:rPr>
          <w:sz w:val="36"/>
        </w:rPr>
      </w:pPr>
      <w:r w:rsidRPr="001F7406">
        <w:rPr>
          <w:sz w:val="36"/>
        </w:rPr>
        <w:t>____________________________________________________</w:t>
      </w:r>
    </w:p>
    <w:p w14:paraId="3D1E3958" w14:textId="77777777" w:rsidR="007128CF" w:rsidRPr="001F7406" w:rsidRDefault="007128CF" w:rsidP="00275AF8">
      <w:pPr>
        <w:spacing w:after="120"/>
        <w:jc w:val="center"/>
        <w:rPr>
          <w:sz w:val="36"/>
        </w:rPr>
      </w:pPr>
    </w:p>
    <w:p w14:paraId="4B8ABE35" w14:textId="77777777" w:rsidR="007128CF" w:rsidRPr="00BE15C1" w:rsidRDefault="007128CF" w:rsidP="00275AF8">
      <w:pPr>
        <w:spacing w:after="120"/>
        <w:jc w:val="center"/>
        <w:rPr>
          <w:sz w:val="28"/>
          <w:szCs w:val="28"/>
        </w:rPr>
      </w:pPr>
      <w:r w:rsidRPr="00BE15C1">
        <w:rPr>
          <w:sz w:val="28"/>
          <w:szCs w:val="28"/>
        </w:rPr>
        <w:t>Proposed Amendments to Rules</w:t>
      </w:r>
    </w:p>
    <w:p w14:paraId="24AFDDE8" w14:textId="1F79AA67" w:rsidR="007128CF" w:rsidRPr="00BE15C1" w:rsidRDefault="007128CF" w:rsidP="00275AF8">
      <w:pPr>
        <w:spacing w:after="120"/>
        <w:jc w:val="center"/>
        <w:rPr>
          <w:sz w:val="28"/>
          <w:szCs w:val="28"/>
        </w:rPr>
      </w:pPr>
      <w:r w:rsidRPr="00BE15C1">
        <w:rPr>
          <w:sz w:val="28"/>
          <w:szCs w:val="28"/>
        </w:rPr>
        <w:t>(Set for Public Hearing on</w:t>
      </w:r>
      <w:r w:rsidR="00D83E2F">
        <w:rPr>
          <w:sz w:val="28"/>
          <w:szCs w:val="28"/>
        </w:rPr>
        <w:t xml:space="preserve"> July 21</w:t>
      </w:r>
      <w:r>
        <w:rPr>
          <w:sz w:val="28"/>
          <w:szCs w:val="28"/>
        </w:rPr>
        <w:t>, 202</w:t>
      </w:r>
      <w:r w:rsidR="00825924">
        <w:rPr>
          <w:sz w:val="28"/>
          <w:szCs w:val="28"/>
        </w:rPr>
        <w:t>6</w:t>
      </w:r>
      <w:r w:rsidRPr="00BE15C1">
        <w:rPr>
          <w:sz w:val="28"/>
          <w:szCs w:val="28"/>
        </w:rPr>
        <w:t>)</w:t>
      </w:r>
    </w:p>
    <w:p w14:paraId="09E0E148" w14:textId="77777777" w:rsidR="007128CF" w:rsidRPr="006B1AF4" w:rsidRDefault="007128CF" w:rsidP="00275AF8">
      <w:pPr>
        <w:spacing w:after="120"/>
        <w:jc w:val="center"/>
        <w:rPr>
          <w:sz w:val="36"/>
        </w:rPr>
      </w:pPr>
    </w:p>
    <w:p w14:paraId="132F2C06" w14:textId="77777777" w:rsidR="007128CF" w:rsidRPr="006B1AF4" w:rsidRDefault="007128CF" w:rsidP="00275AF8">
      <w:pPr>
        <w:spacing w:after="120"/>
        <w:jc w:val="center"/>
      </w:pPr>
      <w:r w:rsidRPr="006B1AF4">
        <w:t xml:space="preserve">Proposed additions reflected in </w:t>
      </w:r>
      <w:r w:rsidRPr="006B1AF4">
        <w:rPr>
          <w:u w:val="single"/>
        </w:rPr>
        <w:t>underlined text</w:t>
      </w:r>
      <w:r w:rsidRPr="006B1AF4">
        <w:t xml:space="preserve">, and proposed deletions reflected in </w:t>
      </w:r>
      <w:r w:rsidRPr="006B1AF4">
        <w:rPr>
          <w:strike/>
        </w:rPr>
        <w:t>strike out</w:t>
      </w:r>
      <w:r w:rsidRPr="006B1AF4">
        <w:t>.</w:t>
      </w:r>
    </w:p>
    <w:p w14:paraId="13B8A3BF" w14:textId="77777777" w:rsidR="007128CF" w:rsidRPr="006B1AF4" w:rsidRDefault="007128CF" w:rsidP="00275AF8">
      <w:pPr>
        <w:spacing w:after="120"/>
        <w:jc w:val="center"/>
        <w:rPr>
          <w:sz w:val="36"/>
          <w:u w:val="double"/>
        </w:rPr>
      </w:pPr>
    </w:p>
    <w:p w14:paraId="2D6E8764" w14:textId="77777777" w:rsidR="007128CF" w:rsidRDefault="007128CF" w:rsidP="00275AF8">
      <w:pPr>
        <w:pStyle w:val="Heading4"/>
        <w:spacing w:before="0" w:after="120"/>
        <w:jc w:val="center"/>
      </w:pPr>
      <w:r>
        <w:t>__________________________________________________________________</w:t>
      </w:r>
    </w:p>
    <w:p w14:paraId="044CD93B" w14:textId="77777777" w:rsidR="007128CF" w:rsidRDefault="007128CF" w:rsidP="00275AF8">
      <w:pPr>
        <w:pStyle w:val="Heading4"/>
        <w:spacing w:before="0" w:after="120"/>
        <w:jc w:val="center"/>
      </w:pPr>
    </w:p>
    <w:p w14:paraId="13364E01" w14:textId="77777777" w:rsidR="007128CF" w:rsidRPr="00FF3F57" w:rsidRDefault="007128CF" w:rsidP="00275AF8">
      <w:pPr>
        <w:spacing w:after="120"/>
      </w:pPr>
    </w:p>
    <w:p w14:paraId="255B3E3A" w14:textId="77777777" w:rsidR="007128CF" w:rsidRPr="00C32BE4" w:rsidRDefault="007128CF" w:rsidP="00275AF8">
      <w:pPr>
        <w:spacing w:after="120"/>
        <w:ind w:left="360" w:hanging="360"/>
        <w:jc w:val="center"/>
        <w:rPr>
          <w:i/>
          <w:iCs/>
        </w:rPr>
      </w:pPr>
      <w:bookmarkStart w:id="1" w:name="_Toc330827971"/>
      <w:r w:rsidRPr="00C32BE4">
        <w:rPr>
          <w:i/>
          <w:iCs/>
        </w:rPr>
        <w:t>FOR CONVENIENCE OF REVIEW, ONLY THOSE RULES THAT ARE PROPOSED TO BE</w:t>
      </w:r>
    </w:p>
    <w:p w14:paraId="386F03F3" w14:textId="77777777" w:rsidR="007128CF" w:rsidRPr="00C32BE4" w:rsidRDefault="007128CF" w:rsidP="00275AF8">
      <w:pPr>
        <w:spacing w:after="120"/>
        <w:ind w:left="360" w:hanging="360"/>
        <w:jc w:val="center"/>
        <w:rPr>
          <w:i/>
          <w:iCs/>
        </w:rPr>
      </w:pPr>
      <w:r w:rsidRPr="00C32BE4">
        <w:rPr>
          <w:i/>
          <w:iCs/>
        </w:rPr>
        <w:t>AMENDED OR REPEALED OR THAT ARE HELPFUL AND PROVIDE CONTEXT TO</w:t>
      </w:r>
    </w:p>
    <w:p w14:paraId="15F742B1" w14:textId="77777777" w:rsidR="007128CF" w:rsidRPr="00C32BE4" w:rsidRDefault="007128CF" w:rsidP="00275AF8">
      <w:pPr>
        <w:spacing w:after="120"/>
        <w:ind w:left="360" w:hanging="360"/>
        <w:jc w:val="center"/>
        <w:rPr>
          <w:i/>
          <w:iCs/>
        </w:rPr>
      </w:pPr>
      <w:r w:rsidRPr="00C32BE4">
        <w:rPr>
          <w:i/>
          <w:iCs/>
        </w:rPr>
        <w:t>THE PROPOSED AMENDMENTS OR REPEAL HAVE BEEN INCLUDED IN THIS</w:t>
      </w:r>
    </w:p>
    <w:p w14:paraId="49C649BB" w14:textId="77777777" w:rsidR="007128CF" w:rsidRPr="00C32BE4" w:rsidRDefault="007128CF" w:rsidP="00275AF8">
      <w:pPr>
        <w:spacing w:after="120"/>
        <w:ind w:left="360" w:hanging="360"/>
        <w:jc w:val="center"/>
        <w:rPr>
          <w:i/>
          <w:iCs/>
        </w:rPr>
      </w:pPr>
      <w:r w:rsidRPr="00C32BE4">
        <w:rPr>
          <w:i/>
          <w:iCs/>
        </w:rPr>
        <w:t>EXCERPT.</w:t>
      </w:r>
    </w:p>
    <w:p w14:paraId="57076512" w14:textId="77777777" w:rsidR="007128CF" w:rsidRDefault="007128CF" w:rsidP="00275AF8">
      <w:pPr>
        <w:spacing w:after="120"/>
        <w:ind w:left="360" w:hanging="360"/>
      </w:pPr>
    </w:p>
    <w:p w14:paraId="51BD5115" w14:textId="77777777" w:rsidR="007128CF" w:rsidRDefault="007128CF" w:rsidP="00275AF8">
      <w:pPr>
        <w:spacing w:after="120"/>
        <w:ind w:left="360" w:hanging="360"/>
      </w:pPr>
    </w:p>
    <w:bookmarkEnd w:id="1"/>
    <w:p w14:paraId="66DC81E5" w14:textId="77777777" w:rsidR="007128CF" w:rsidRDefault="007128CF" w:rsidP="00275AF8">
      <w:pPr>
        <w:spacing w:after="120"/>
        <w:jc w:val="center"/>
      </w:pPr>
      <w:r w:rsidRPr="00FF3F57">
        <w:t>* * *</w:t>
      </w:r>
      <w:r>
        <w:t xml:space="preserve"> *</w:t>
      </w:r>
    </w:p>
    <w:p w14:paraId="34702448" w14:textId="77777777" w:rsidR="007128CF" w:rsidRDefault="007128CF" w:rsidP="00275AF8">
      <w:pPr>
        <w:spacing w:after="120"/>
        <w:jc w:val="center"/>
      </w:pPr>
    </w:p>
    <w:p w14:paraId="55D8609D" w14:textId="77777777" w:rsidR="007128CF" w:rsidRDefault="007128CF" w:rsidP="00275AF8">
      <w:pPr>
        <w:spacing w:after="120"/>
        <w:jc w:val="center"/>
      </w:pPr>
    </w:p>
    <w:bookmarkEnd w:id="0"/>
    <w:p w14:paraId="3DA76CF4" w14:textId="79FEA931" w:rsidR="00EB619D" w:rsidRDefault="00EB619D" w:rsidP="00275AF8">
      <w:pPr>
        <w:spacing w:after="120"/>
      </w:pPr>
    </w:p>
    <w:p w14:paraId="5F68772E" w14:textId="506A6D0A" w:rsidR="007128CF" w:rsidRPr="0045624A" w:rsidRDefault="007128CF" w:rsidP="00275AF8">
      <w:pPr>
        <w:pStyle w:val="Heading1"/>
        <w:spacing w:after="120"/>
        <w:rPr>
          <w:sz w:val="26"/>
          <w:szCs w:val="26"/>
          <w:u w:val="single"/>
        </w:rPr>
      </w:pPr>
      <w:r w:rsidRPr="0045624A">
        <w:rPr>
          <w:sz w:val="26"/>
          <w:szCs w:val="26"/>
          <w:u w:val="single"/>
        </w:rPr>
        <w:lastRenderedPageBreak/>
        <w:t>PROPOSED AMENDMENT #1</w:t>
      </w:r>
    </w:p>
    <w:p w14:paraId="2490F12A" w14:textId="3BF56F74" w:rsidR="006B1AF4" w:rsidRDefault="007128CF" w:rsidP="006B1AF4">
      <w:pPr>
        <w:jc w:val="both"/>
        <w:rPr>
          <w:sz w:val="26"/>
          <w:szCs w:val="26"/>
        </w:rPr>
      </w:pPr>
      <w:bookmarkStart w:id="2" w:name="_Hlk144119089"/>
      <w:r w:rsidRPr="0045624A">
        <w:rPr>
          <w:b/>
          <w:bCs/>
          <w:sz w:val="26"/>
          <w:szCs w:val="26"/>
        </w:rPr>
        <w:t>Objective:</w:t>
      </w:r>
      <w:r w:rsidRPr="0045624A">
        <w:rPr>
          <w:sz w:val="26"/>
          <w:szCs w:val="26"/>
        </w:rPr>
        <w:t xml:space="preserve"> To </w:t>
      </w:r>
      <w:r w:rsidR="00A8770D" w:rsidRPr="0045624A">
        <w:rPr>
          <w:sz w:val="26"/>
          <w:szCs w:val="26"/>
        </w:rPr>
        <w:t xml:space="preserve">implement statutory authority to impose </w:t>
      </w:r>
      <w:r w:rsidR="00D83E2F" w:rsidRPr="0045624A">
        <w:rPr>
          <w:sz w:val="26"/>
          <w:szCs w:val="26"/>
        </w:rPr>
        <w:t>export fees</w:t>
      </w:r>
      <w:r w:rsidR="00A8770D" w:rsidRPr="0045624A">
        <w:rPr>
          <w:sz w:val="26"/>
          <w:szCs w:val="26"/>
        </w:rPr>
        <w:t xml:space="preserve"> </w:t>
      </w:r>
      <w:r w:rsidR="00620F47" w:rsidRPr="0045624A">
        <w:rPr>
          <w:sz w:val="26"/>
          <w:szCs w:val="26"/>
        </w:rPr>
        <w:t xml:space="preserve">under </w:t>
      </w:r>
      <w:r w:rsidR="00A8770D" w:rsidRPr="0045624A">
        <w:rPr>
          <w:sz w:val="26"/>
          <w:szCs w:val="26"/>
        </w:rPr>
        <w:t>Texas Water Code</w:t>
      </w:r>
      <w:r w:rsidR="0045624A">
        <w:rPr>
          <w:sz w:val="26"/>
          <w:szCs w:val="26"/>
        </w:rPr>
        <w:t xml:space="preserve"> </w:t>
      </w:r>
      <w:r w:rsidR="00A8770D" w:rsidRPr="0045624A">
        <w:rPr>
          <w:sz w:val="26"/>
          <w:szCs w:val="26"/>
        </w:rPr>
        <w:t>§§</w:t>
      </w:r>
      <w:r w:rsidR="00D83E2F" w:rsidRPr="0045624A">
        <w:rPr>
          <w:sz w:val="26"/>
          <w:szCs w:val="26"/>
        </w:rPr>
        <w:t xml:space="preserve"> </w:t>
      </w:r>
      <w:r w:rsidR="00620F47" w:rsidRPr="0045624A">
        <w:rPr>
          <w:sz w:val="26"/>
          <w:szCs w:val="26"/>
        </w:rPr>
        <w:t xml:space="preserve">36.117(k), </w:t>
      </w:r>
      <w:r w:rsidR="00D83E2F" w:rsidRPr="0045624A">
        <w:rPr>
          <w:sz w:val="26"/>
          <w:szCs w:val="26"/>
        </w:rPr>
        <w:t>36.122</w:t>
      </w:r>
      <w:r w:rsidR="00DA07F4">
        <w:rPr>
          <w:sz w:val="26"/>
          <w:szCs w:val="26"/>
        </w:rPr>
        <w:t xml:space="preserve">(e), </w:t>
      </w:r>
      <w:r w:rsidR="00D83E2F" w:rsidRPr="0045624A">
        <w:rPr>
          <w:sz w:val="26"/>
          <w:szCs w:val="26"/>
        </w:rPr>
        <w:t>(e-1)</w:t>
      </w:r>
      <w:r w:rsidR="00DA07F4">
        <w:rPr>
          <w:sz w:val="26"/>
          <w:szCs w:val="26"/>
        </w:rPr>
        <w:t>, and (e-3)</w:t>
      </w:r>
      <w:r w:rsidR="00643767">
        <w:rPr>
          <w:sz w:val="26"/>
          <w:szCs w:val="26"/>
        </w:rPr>
        <w:t>,</w:t>
      </w:r>
      <w:r w:rsidR="00A8770D" w:rsidRPr="0045624A">
        <w:rPr>
          <w:sz w:val="26"/>
          <w:szCs w:val="26"/>
        </w:rPr>
        <w:t xml:space="preserve"> and </w:t>
      </w:r>
      <w:r w:rsidR="006C4283" w:rsidRPr="0045624A">
        <w:rPr>
          <w:sz w:val="26"/>
          <w:szCs w:val="26"/>
        </w:rPr>
        <w:t xml:space="preserve">36.205 of the Texas Water Code. </w:t>
      </w:r>
    </w:p>
    <w:p w14:paraId="644D8C73" w14:textId="77777777" w:rsidR="006B1AF4" w:rsidRDefault="006B1AF4" w:rsidP="006B1AF4">
      <w:pPr>
        <w:jc w:val="both"/>
        <w:rPr>
          <w:b/>
          <w:bCs/>
          <w:sz w:val="26"/>
          <w:szCs w:val="26"/>
        </w:rPr>
      </w:pPr>
    </w:p>
    <w:p w14:paraId="13B3C5F3" w14:textId="41F4B842" w:rsidR="007128CF" w:rsidRPr="0045624A" w:rsidRDefault="007128CF" w:rsidP="006B1AF4">
      <w:pPr>
        <w:jc w:val="both"/>
        <w:rPr>
          <w:sz w:val="26"/>
          <w:szCs w:val="26"/>
        </w:rPr>
      </w:pPr>
      <w:r w:rsidRPr="0045624A">
        <w:rPr>
          <w:b/>
          <w:bCs/>
          <w:sz w:val="26"/>
          <w:szCs w:val="26"/>
        </w:rPr>
        <w:t>Proposed Rule:</w:t>
      </w:r>
      <w:r w:rsidRPr="0045624A">
        <w:rPr>
          <w:sz w:val="26"/>
          <w:szCs w:val="26"/>
        </w:rPr>
        <w:t xml:space="preserve"> The following language is proposed to be adde</w:t>
      </w:r>
      <w:r w:rsidR="000C360F" w:rsidRPr="0045624A">
        <w:rPr>
          <w:sz w:val="26"/>
          <w:szCs w:val="26"/>
        </w:rPr>
        <w:t xml:space="preserve">d to new </w:t>
      </w:r>
      <w:r w:rsidRPr="0045624A">
        <w:rPr>
          <w:sz w:val="26"/>
          <w:szCs w:val="26"/>
        </w:rPr>
        <w:t xml:space="preserve">Rule </w:t>
      </w:r>
      <w:r w:rsidR="000C360F" w:rsidRPr="0045624A">
        <w:rPr>
          <w:sz w:val="26"/>
          <w:szCs w:val="26"/>
        </w:rPr>
        <w:t>1F</w:t>
      </w:r>
      <w:r w:rsidRPr="0045624A">
        <w:rPr>
          <w:sz w:val="26"/>
          <w:szCs w:val="26"/>
        </w:rPr>
        <w:t xml:space="preserve">: </w:t>
      </w:r>
    </w:p>
    <w:p w14:paraId="4ED5BF69" w14:textId="77777777" w:rsidR="006B1AF4" w:rsidRDefault="006B1AF4" w:rsidP="006B1AF4">
      <w:pPr>
        <w:jc w:val="both"/>
        <w:rPr>
          <w:b/>
          <w:bCs/>
          <w:sz w:val="26"/>
          <w:szCs w:val="26"/>
        </w:rPr>
      </w:pPr>
    </w:p>
    <w:p w14:paraId="61738044" w14:textId="6780AF66" w:rsidR="00BD06F4" w:rsidRDefault="00BD06F4" w:rsidP="006B1AF4">
      <w:pPr>
        <w:jc w:val="both"/>
        <w:rPr>
          <w:b/>
          <w:bCs/>
          <w:sz w:val="26"/>
          <w:szCs w:val="26"/>
        </w:rPr>
      </w:pPr>
      <w:r w:rsidRPr="0045624A">
        <w:rPr>
          <w:b/>
          <w:bCs/>
          <w:sz w:val="26"/>
          <w:szCs w:val="26"/>
        </w:rPr>
        <w:t xml:space="preserve">RULE </w:t>
      </w:r>
      <w:r w:rsidR="000C360F" w:rsidRPr="0045624A">
        <w:rPr>
          <w:b/>
          <w:bCs/>
          <w:sz w:val="26"/>
          <w:szCs w:val="26"/>
        </w:rPr>
        <w:t xml:space="preserve">1F EXPORT FEES </w:t>
      </w:r>
    </w:p>
    <w:p w14:paraId="32D23FC5" w14:textId="77777777" w:rsidR="00AA6548" w:rsidRDefault="00AA6548" w:rsidP="006B1AF4">
      <w:pPr>
        <w:jc w:val="both"/>
        <w:rPr>
          <w:b/>
          <w:bCs/>
          <w:sz w:val="26"/>
          <w:szCs w:val="26"/>
        </w:rPr>
      </w:pPr>
    </w:p>
    <w:p w14:paraId="16B804D5" w14:textId="169EC2A1" w:rsidR="00462D1C" w:rsidRDefault="00462D1C" w:rsidP="000C59DC">
      <w:pPr>
        <w:ind w:left="450" w:hanging="450"/>
        <w:jc w:val="both"/>
        <w:rPr>
          <w:sz w:val="26"/>
          <w:szCs w:val="26"/>
          <w:u w:val="single"/>
          <w:lang w:val="x-none"/>
        </w:rPr>
      </w:pPr>
      <w:r w:rsidRPr="0045624A">
        <w:rPr>
          <w:sz w:val="26"/>
          <w:szCs w:val="26"/>
          <w:u w:val="single"/>
          <w:lang w:val="x-none"/>
        </w:rPr>
        <w:t>(</w:t>
      </w:r>
      <w:r w:rsidR="000C360F" w:rsidRPr="0045624A">
        <w:rPr>
          <w:sz w:val="26"/>
          <w:szCs w:val="26"/>
          <w:u w:val="single"/>
          <w:lang w:val="x-none"/>
        </w:rPr>
        <w:t>a</w:t>
      </w:r>
      <w:r w:rsidRPr="0045624A">
        <w:rPr>
          <w:sz w:val="26"/>
          <w:szCs w:val="26"/>
          <w:u w:val="single"/>
          <w:lang w:val="x-none"/>
        </w:rPr>
        <w:t>)</w:t>
      </w:r>
      <w:r w:rsidR="005B7793">
        <w:rPr>
          <w:sz w:val="26"/>
          <w:szCs w:val="26"/>
          <w:u w:val="single"/>
          <w:lang w:val="x-none"/>
        </w:rPr>
        <w:t xml:space="preserve"> </w:t>
      </w:r>
      <w:r w:rsidR="005B7793">
        <w:rPr>
          <w:sz w:val="26"/>
          <w:szCs w:val="26"/>
          <w:u w:val="single"/>
          <w:lang w:val="x-none"/>
        </w:rPr>
        <w:tab/>
      </w:r>
      <w:r w:rsidRPr="0045624A">
        <w:rPr>
          <w:sz w:val="26"/>
          <w:szCs w:val="26"/>
          <w:u w:val="single"/>
          <w:lang w:val="x-none"/>
        </w:rPr>
        <w:t>The District may impose an export fee or surcharge, established by Board resolution</w:t>
      </w:r>
      <w:r w:rsidR="005D0448">
        <w:rPr>
          <w:sz w:val="26"/>
          <w:szCs w:val="26"/>
          <w:u w:val="single"/>
          <w:lang w:val="x-none"/>
        </w:rPr>
        <w:t xml:space="preserve"> or motion</w:t>
      </w:r>
      <w:r w:rsidRPr="0045624A">
        <w:rPr>
          <w:sz w:val="26"/>
          <w:szCs w:val="26"/>
          <w:u w:val="single"/>
          <w:lang w:val="x-none"/>
        </w:rPr>
        <w:t>, for</w:t>
      </w:r>
      <w:r w:rsidR="00275AF8" w:rsidRPr="0045624A">
        <w:rPr>
          <w:sz w:val="26"/>
          <w:szCs w:val="26"/>
          <w:u w:val="single"/>
          <w:lang w:val="x-none"/>
        </w:rPr>
        <w:t xml:space="preserve"> </w:t>
      </w:r>
      <w:r w:rsidRPr="0045624A">
        <w:rPr>
          <w:sz w:val="26"/>
          <w:szCs w:val="26"/>
          <w:u w:val="single"/>
          <w:lang w:val="x-none"/>
        </w:rPr>
        <w:t>export of groundwater out of the District using one of the following methods:</w:t>
      </w:r>
    </w:p>
    <w:p w14:paraId="4B34115C" w14:textId="77777777" w:rsidR="000C59DC" w:rsidRPr="0045624A" w:rsidRDefault="000C59DC" w:rsidP="000C59DC">
      <w:pPr>
        <w:ind w:left="450" w:hanging="450"/>
        <w:jc w:val="both"/>
        <w:rPr>
          <w:sz w:val="26"/>
          <w:szCs w:val="26"/>
          <w:u w:val="single"/>
          <w:lang w:val="x-none"/>
        </w:rPr>
      </w:pPr>
    </w:p>
    <w:p w14:paraId="2C9E2896" w14:textId="020E8CA0" w:rsidR="00462D1C" w:rsidRPr="0045624A" w:rsidRDefault="00462D1C" w:rsidP="000C59DC">
      <w:pPr>
        <w:ind w:left="900" w:hanging="450"/>
        <w:jc w:val="both"/>
        <w:rPr>
          <w:sz w:val="26"/>
          <w:szCs w:val="26"/>
          <w:u w:val="single"/>
          <w:lang w:val="x-none"/>
        </w:rPr>
      </w:pPr>
      <w:r w:rsidRPr="0045624A">
        <w:rPr>
          <w:sz w:val="26"/>
          <w:szCs w:val="26"/>
          <w:u w:val="single"/>
          <w:lang w:val="x-none"/>
        </w:rPr>
        <w:t xml:space="preserve">(1) </w:t>
      </w:r>
      <w:r w:rsidR="005B7793">
        <w:rPr>
          <w:sz w:val="26"/>
          <w:szCs w:val="26"/>
          <w:u w:val="single"/>
          <w:lang w:val="x-none"/>
        </w:rPr>
        <w:tab/>
      </w:r>
      <w:r w:rsidRPr="0045624A">
        <w:rPr>
          <w:sz w:val="26"/>
          <w:szCs w:val="26"/>
          <w:u w:val="single"/>
          <w:lang w:val="x-none"/>
        </w:rPr>
        <w:t>a fee negotiated between the District and the exporter; or</w:t>
      </w:r>
    </w:p>
    <w:p w14:paraId="74EC747F" w14:textId="77777777" w:rsidR="000C59DC" w:rsidRDefault="000C59DC" w:rsidP="000C59DC">
      <w:pPr>
        <w:ind w:left="900" w:hanging="450"/>
        <w:jc w:val="both"/>
        <w:rPr>
          <w:sz w:val="26"/>
          <w:szCs w:val="26"/>
          <w:u w:val="single"/>
          <w:lang w:val="x-none"/>
        </w:rPr>
      </w:pPr>
    </w:p>
    <w:p w14:paraId="5605FE1D" w14:textId="6B31EA0A" w:rsidR="00462D1C" w:rsidRPr="0045624A" w:rsidRDefault="00462D1C" w:rsidP="000C59DC">
      <w:pPr>
        <w:ind w:left="900" w:hanging="450"/>
        <w:jc w:val="both"/>
        <w:rPr>
          <w:sz w:val="26"/>
          <w:szCs w:val="26"/>
          <w:u w:val="single"/>
          <w:lang w:val="x-none"/>
        </w:rPr>
      </w:pPr>
      <w:r w:rsidRPr="0045624A">
        <w:rPr>
          <w:sz w:val="26"/>
          <w:szCs w:val="26"/>
          <w:u w:val="single"/>
          <w:lang w:val="x-none"/>
        </w:rPr>
        <w:t xml:space="preserve">(2) </w:t>
      </w:r>
      <w:r w:rsidR="005B7793">
        <w:rPr>
          <w:sz w:val="26"/>
          <w:szCs w:val="26"/>
          <w:u w:val="single"/>
          <w:lang w:val="x-none"/>
        </w:rPr>
        <w:tab/>
      </w:r>
      <w:r w:rsidRPr="0045624A">
        <w:rPr>
          <w:sz w:val="26"/>
          <w:szCs w:val="26"/>
          <w:u w:val="single"/>
          <w:lang w:val="x-none"/>
        </w:rPr>
        <w:t>a rate not to exceed 20 (twenty) cents for each thousand gallons of water exported</w:t>
      </w:r>
      <w:r w:rsidR="00275AF8" w:rsidRPr="0045624A">
        <w:rPr>
          <w:sz w:val="26"/>
          <w:szCs w:val="26"/>
          <w:u w:val="single"/>
          <w:lang w:val="x-none"/>
        </w:rPr>
        <w:t xml:space="preserve"> </w:t>
      </w:r>
      <w:r w:rsidRPr="0045624A">
        <w:rPr>
          <w:sz w:val="26"/>
          <w:szCs w:val="26"/>
          <w:u w:val="single"/>
          <w:lang w:val="x-none"/>
        </w:rPr>
        <w:t>from the District.</w:t>
      </w:r>
    </w:p>
    <w:p w14:paraId="63C19E79" w14:textId="77777777" w:rsidR="000C59DC" w:rsidRDefault="000C59DC" w:rsidP="000C59DC">
      <w:pPr>
        <w:ind w:left="450" w:hanging="450"/>
        <w:jc w:val="both"/>
        <w:rPr>
          <w:sz w:val="26"/>
          <w:szCs w:val="26"/>
          <w:u w:val="single"/>
          <w:lang w:val="x-none"/>
        </w:rPr>
      </w:pPr>
    </w:p>
    <w:p w14:paraId="7F44455A" w14:textId="3611CBBB" w:rsidR="00462D1C" w:rsidRPr="0045624A" w:rsidRDefault="00462D1C" w:rsidP="000C59DC">
      <w:pPr>
        <w:ind w:left="450" w:hanging="450"/>
        <w:jc w:val="both"/>
        <w:rPr>
          <w:sz w:val="26"/>
          <w:szCs w:val="26"/>
          <w:u w:val="single"/>
          <w:lang w:val="x-none"/>
        </w:rPr>
      </w:pPr>
      <w:r w:rsidRPr="0045624A">
        <w:rPr>
          <w:sz w:val="26"/>
          <w:szCs w:val="26"/>
          <w:u w:val="single"/>
          <w:lang w:val="x-none"/>
        </w:rPr>
        <w:t>(</w:t>
      </w:r>
      <w:r w:rsidR="000C360F" w:rsidRPr="0045624A">
        <w:rPr>
          <w:sz w:val="26"/>
          <w:szCs w:val="26"/>
          <w:u w:val="single"/>
          <w:lang w:val="x-none"/>
        </w:rPr>
        <w:t>b</w:t>
      </w:r>
      <w:r w:rsidRPr="0045624A">
        <w:rPr>
          <w:sz w:val="26"/>
          <w:szCs w:val="26"/>
          <w:u w:val="single"/>
          <w:lang w:val="x-none"/>
        </w:rPr>
        <w:t xml:space="preserve">) </w:t>
      </w:r>
      <w:r w:rsidR="005B7793">
        <w:rPr>
          <w:sz w:val="26"/>
          <w:szCs w:val="26"/>
          <w:u w:val="single"/>
          <w:lang w:val="x-none"/>
        </w:rPr>
        <w:tab/>
      </w:r>
      <w:r w:rsidRPr="0045624A">
        <w:rPr>
          <w:sz w:val="26"/>
          <w:szCs w:val="26"/>
          <w:u w:val="single"/>
          <w:lang w:val="x-none"/>
        </w:rPr>
        <w:t xml:space="preserve">Payment of the </w:t>
      </w:r>
      <w:r w:rsidR="00E81BE8" w:rsidRPr="0045624A">
        <w:rPr>
          <w:sz w:val="26"/>
          <w:szCs w:val="26"/>
          <w:u w:val="single"/>
          <w:lang w:val="x-none"/>
        </w:rPr>
        <w:t>e</w:t>
      </w:r>
      <w:r w:rsidRPr="0045624A">
        <w:rPr>
          <w:sz w:val="26"/>
          <w:szCs w:val="26"/>
          <w:u w:val="single"/>
          <w:lang w:val="x-none"/>
        </w:rPr>
        <w:t xml:space="preserve">xport </w:t>
      </w:r>
      <w:r w:rsidR="00E81BE8" w:rsidRPr="0045624A">
        <w:rPr>
          <w:sz w:val="26"/>
          <w:szCs w:val="26"/>
          <w:u w:val="single"/>
          <w:lang w:val="x-none"/>
        </w:rPr>
        <w:t>f</w:t>
      </w:r>
      <w:r w:rsidRPr="0045624A">
        <w:rPr>
          <w:sz w:val="26"/>
          <w:szCs w:val="26"/>
          <w:u w:val="single"/>
          <w:lang w:val="x-none"/>
        </w:rPr>
        <w:t>ee shall be made at a time negotiated under</w:t>
      </w:r>
      <w:r w:rsidR="00275AF8" w:rsidRPr="0045624A">
        <w:rPr>
          <w:sz w:val="26"/>
          <w:szCs w:val="26"/>
          <w:u w:val="single"/>
          <w:lang w:val="x-none"/>
        </w:rPr>
        <w:t xml:space="preserve"> </w:t>
      </w:r>
      <w:r w:rsidR="000C360F" w:rsidRPr="0045624A">
        <w:rPr>
          <w:sz w:val="26"/>
          <w:szCs w:val="26"/>
          <w:u w:val="single"/>
          <w:lang w:val="x-none"/>
        </w:rPr>
        <w:t>1F</w:t>
      </w:r>
      <w:r w:rsidRPr="0045624A">
        <w:rPr>
          <w:sz w:val="26"/>
          <w:szCs w:val="26"/>
          <w:u w:val="single"/>
          <w:lang w:val="x-none"/>
        </w:rPr>
        <w:t>(</w:t>
      </w:r>
      <w:r w:rsidR="000C360F" w:rsidRPr="0045624A">
        <w:rPr>
          <w:sz w:val="26"/>
          <w:szCs w:val="26"/>
          <w:u w:val="single"/>
          <w:lang w:val="x-none"/>
        </w:rPr>
        <w:t>a</w:t>
      </w:r>
      <w:r w:rsidRPr="0045624A">
        <w:rPr>
          <w:sz w:val="26"/>
          <w:szCs w:val="26"/>
          <w:u w:val="single"/>
          <w:lang w:val="x-none"/>
        </w:rPr>
        <w:t>)(1) or no</w:t>
      </w:r>
      <w:r w:rsidR="000C360F" w:rsidRPr="0045624A">
        <w:rPr>
          <w:sz w:val="26"/>
          <w:szCs w:val="26"/>
          <w:u w:val="single"/>
          <w:lang w:val="x-none"/>
        </w:rPr>
        <w:t>t</w:t>
      </w:r>
      <w:r w:rsidRPr="0045624A">
        <w:rPr>
          <w:sz w:val="26"/>
          <w:szCs w:val="26"/>
          <w:u w:val="single"/>
          <w:lang w:val="x-none"/>
        </w:rPr>
        <w:t xml:space="preserve"> later than the payment deadline established by the </w:t>
      </w:r>
      <w:r w:rsidR="0096543A" w:rsidRPr="0045624A">
        <w:rPr>
          <w:sz w:val="26"/>
          <w:szCs w:val="26"/>
          <w:u w:val="single"/>
          <w:lang w:val="x-none"/>
        </w:rPr>
        <w:t>General Manager</w:t>
      </w:r>
      <w:r w:rsidRPr="0045624A">
        <w:rPr>
          <w:sz w:val="26"/>
          <w:szCs w:val="26"/>
          <w:u w:val="single"/>
          <w:lang w:val="x-none"/>
        </w:rPr>
        <w:t>.</w:t>
      </w:r>
    </w:p>
    <w:p w14:paraId="35B2BCC6" w14:textId="77777777" w:rsidR="000C59DC" w:rsidRDefault="000C59DC" w:rsidP="000C59DC">
      <w:pPr>
        <w:ind w:left="450" w:hanging="450"/>
        <w:jc w:val="both"/>
        <w:rPr>
          <w:sz w:val="26"/>
          <w:szCs w:val="26"/>
          <w:u w:val="single"/>
          <w:lang w:val="x-none"/>
        </w:rPr>
      </w:pPr>
    </w:p>
    <w:p w14:paraId="6EB502E0" w14:textId="1D03F5C1" w:rsidR="00462D1C" w:rsidRPr="0045624A" w:rsidRDefault="00462D1C" w:rsidP="000C59DC">
      <w:pPr>
        <w:ind w:left="450" w:hanging="450"/>
        <w:jc w:val="both"/>
        <w:rPr>
          <w:sz w:val="26"/>
          <w:szCs w:val="26"/>
          <w:u w:val="single"/>
          <w:lang w:val="x-none"/>
        </w:rPr>
      </w:pPr>
      <w:r w:rsidRPr="0045624A">
        <w:rPr>
          <w:sz w:val="26"/>
          <w:szCs w:val="26"/>
          <w:u w:val="single"/>
          <w:lang w:val="x-none"/>
        </w:rPr>
        <w:t>(</w:t>
      </w:r>
      <w:r w:rsidR="000C360F" w:rsidRPr="0045624A">
        <w:rPr>
          <w:sz w:val="26"/>
          <w:szCs w:val="26"/>
          <w:u w:val="single"/>
          <w:lang w:val="x-none"/>
        </w:rPr>
        <w:t>c</w:t>
      </w:r>
      <w:r w:rsidRPr="0045624A">
        <w:rPr>
          <w:sz w:val="26"/>
          <w:szCs w:val="26"/>
          <w:u w:val="single"/>
          <w:lang w:val="x-none"/>
        </w:rPr>
        <w:t xml:space="preserve">) </w:t>
      </w:r>
      <w:r w:rsidR="005B7793">
        <w:rPr>
          <w:sz w:val="26"/>
          <w:szCs w:val="26"/>
          <w:u w:val="single"/>
          <w:lang w:val="x-none"/>
        </w:rPr>
        <w:tab/>
      </w:r>
      <w:r w:rsidR="009A37F9" w:rsidRPr="0045624A">
        <w:rPr>
          <w:sz w:val="26"/>
          <w:szCs w:val="26"/>
          <w:u w:val="single"/>
          <w:lang w:val="x-none"/>
        </w:rPr>
        <w:t>Effective January 1, 2024, t</w:t>
      </w:r>
      <w:r w:rsidR="0032281B" w:rsidRPr="0045624A">
        <w:rPr>
          <w:sz w:val="26"/>
          <w:szCs w:val="26"/>
          <w:u w:val="single"/>
          <w:lang w:val="x-none"/>
        </w:rPr>
        <w:t>he</w:t>
      </w:r>
      <w:r w:rsidRPr="0045624A">
        <w:rPr>
          <w:sz w:val="26"/>
          <w:szCs w:val="26"/>
          <w:u w:val="single"/>
          <w:lang w:val="x-none"/>
        </w:rPr>
        <w:t xml:space="preserve"> maximum allowable rate the District may impose for an</w:t>
      </w:r>
      <w:r w:rsidR="00275AF8" w:rsidRPr="0045624A">
        <w:rPr>
          <w:sz w:val="26"/>
          <w:szCs w:val="26"/>
          <w:u w:val="single"/>
          <w:lang w:val="x-none"/>
        </w:rPr>
        <w:t xml:space="preserve"> </w:t>
      </w:r>
      <w:r w:rsidRPr="0045624A">
        <w:rPr>
          <w:sz w:val="26"/>
          <w:szCs w:val="26"/>
          <w:u w:val="single"/>
          <w:lang w:val="x-none"/>
        </w:rPr>
        <w:t xml:space="preserve">export fee under Rule </w:t>
      </w:r>
      <w:r w:rsidR="000C360F" w:rsidRPr="0045624A">
        <w:rPr>
          <w:sz w:val="26"/>
          <w:szCs w:val="26"/>
          <w:u w:val="single"/>
          <w:lang w:val="x-none"/>
        </w:rPr>
        <w:t>1F(a</w:t>
      </w:r>
      <w:r w:rsidRPr="0045624A">
        <w:rPr>
          <w:sz w:val="26"/>
          <w:szCs w:val="26"/>
          <w:u w:val="single"/>
          <w:lang w:val="x-none"/>
        </w:rPr>
        <w:t xml:space="preserve">)(2) </w:t>
      </w:r>
      <w:r w:rsidR="000C360F" w:rsidRPr="0045624A">
        <w:rPr>
          <w:sz w:val="26"/>
          <w:szCs w:val="26"/>
          <w:u w:val="single"/>
          <w:lang w:val="x-none"/>
        </w:rPr>
        <w:t>may</w:t>
      </w:r>
      <w:r w:rsidRPr="0045624A">
        <w:rPr>
          <w:sz w:val="26"/>
          <w:szCs w:val="26"/>
          <w:u w:val="single"/>
          <w:lang w:val="x-none"/>
        </w:rPr>
        <w:t xml:space="preserve"> increase each calendar year</w:t>
      </w:r>
      <w:r w:rsidR="000C360F" w:rsidRPr="0045624A">
        <w:rPr>
          <w:sz w:val="26"/>
          <w:szCs w:val="26"/>
          <w:u w:val="single"/>
          <w:lang w:val="x-none"/>
        </w:rPr>
        <w:t xml:space="preserve"> </w:t>
      </w:r>
      <w:r w:rsidRPr="0045624A">
        <w:rPr>
          <w:sz w:val="26"/>
          <w:szCs w:val="26"/>
          <w:u w:val="single"/>
          <w:lang w:val="x-none"/>
        </w:rPr>
        <w:t>in accordance with</w:t>
      </w:r>
      <w:r w:rsidR="00275AF8" w:rsidRPr="0045624A">
        <w:rPr>
          <w:sz w:val="26"/>
          <w:szCs w:val="26"/>
          <w:u w:val="single"/>
          <w:lang w:val="x-none"/>
        </w:rPr>
        <w:t xml:space="preserve"> </w:t>
      </w:r>
      <w:r w:rsidRPr="0045624A">
        <w:rPr>
          <w:sz w:val="26"/>
          <w:szCs w:val="26"/>
          <w:u w:val="single"/>
          <w:lang w:val="x-none"/>
        </w:rPr>
        <w:t>Section 36.122(e-1)</w:t>
      </w:r>
      <w:r w:rsidR="00EB6DE9">
        <w:rPr>
          <w:sz w:val="26"/>
          <w:szCs w:val="26"/>
          <w:u w:val="single"/>
          <w:lang w:val="x-none"/>
        </w:rPr>
        <w:t xml:space="preserve"> and (e-3)</w:t>
      </w:r>
      <w:r w:rsidRPr="0045624A">
        <w:rPr>
          <w:sz w:val="26"/>
          <w:szCs w:val="26"/>
          <w:u w:val="single"/>
          <w:lang w:val="x-none"/>
        </w:rPr>
        <w:t xml:space="preserve"> of the Texas Water Code</w:t>
      </w:r>
      <w:r w:rsidR="000C360F" w:rsidRPr="0045624A">
        <w:rPr>
          <w:sz w:val="26"/>
          <w:szCs w:val="26"/>
          <w:u w:val="single"/>
          <w:lang w:val="x-none"/>
        </w:rPr>
        <w:t xml:space="preserve">, which requires District </w:t>
      </w:r>
      <w:r w:rsidRPr="0045624A">
        <w:rPr>
          <w:sz w:val="26"/>
          <w:szCs w:val="26"/>
          <w:u w:val="single"/>
          <w:lang w:val="x-none"/>
        </w:rPr>
        <w:t>Board</w:t>
      </w:r>
      <w:r w:rsidR="000C360F" w:rsidRPr="0045624A">
        <w:rPr>
          <w:sz w:val="26"/>
          <w:szCs w:val="26"/>
          <w:u w:val="single"/>
          <w:lang w:val="x-none"/>
        </w:rPr>
        <w:t xml:space="preserve"> approval</w:t>
      </w:r>
      <w:r w:rsidRPr="0045624A">
        <w:rPr>
          <w:sz w:val="26"/>
          <w:szCs w:val="26"/>
          <w:u w:val="single"/>
          <w:lang w:val="x-none"/>
        </w:rPr>
        <w:t xml:space="preserve"> after a public hearing</w:t>
      </w:r>
      <w:r w:rsidR="00202D6D" w:rsidRPr="0045624A">
        <w:rPr>
          <w:sz w:val="26"/>
          <w:szCs w:val="26"/>
          <w:u w:val="single"/>
          <w:lang w:val="x-none"/>
        </w:rPr>
        <w:t xml:space="preserve"> and public notice of the hearing in accordance with the Texas Open Meetings Act</w:t>
      </w:r>
      <w:r w:rsidRPr="0045624A">
        <w:rPr>
          <w:sz w:val="26"/>
          <w:szCs w:val="26"/>
          <w:u w:val="single"/>
          <w:lang w:val="x-none"/>
        </w:rPr>
        <w:t>. The District may only use funds</w:t>
      </w:r>
      <w:r w:rsidR="00275AF8" w:rsidRPr="0045624A">
        <w:rPr>
          <w:sz w:val="26"/>
          <w:szCs w:val="26"/>
          <w:u w:val="single"/>
          <w:lang w:val="x-none"/>
        </w:rPr>
        <w:t xml:space="preserve"> </w:t>
      </w:r>
      <w:r w:rsidRPr="0045624A">
        <w:rPr>
          <w:sz w:val="26"/>
          <w:szCs w:val="26"/>
          <w:u w:val="single"/>
          <w:lang w:val="x-none"/>
        </w:rPr>
        <w:t>obtained from the rate increase under this subsection for costs related to assessing and</w:t>
      </w:r>
      <w:r w:rsidR="00275AF8" w:rsidRPr="0045624A">
        <w:rPr>
          <w:sz w:val="26"/>
          <w:szCs w:val="26"/>
          <w:u w:val="single"/>
          <w:lang w:val="x-none"/>
        </w:rPr>
        <w:t xml:space="preserve"> </w:t>
      </w:r>
      <w:r w:rsidRPr="0045624A">
        <w:rPr>
          <w:sz w:val="26"/>
          <w:szCs w:val="26"/>
          <w:u w:val="single"/>
          <w:lang w:val="x-none"/>
        </w:rPr>
        <w:t>addressing impacts associated with groundwater development as provided by Section</w:t>
      </w:r>
      <w:r w:rsidR="00275AF8" w:rsidRPr="0045624A">
        <w:rPr>
          <w:sz w:val="26"/>
          <w:szCs w:val="26"/>
          <w:u w:val="single"/>
          <w:lang w:val="x-none"/>
        </w:rPr>
        <w:t xml:space="preserve"> </w:t>
      </w:r>
      <w:r w:rsidRPr="0045624A">
        <w:rPr>
          <w:sz w:val="26"/>
          <w:szCs w:val="26"/>
          <w:u w:val="single"/>
          <w:lang w:val="x-none"/>
        </w:rPr>
        <w:t>36.207</w:t>
      </w:r>
      <w:r w:rsidR="00165B7B">
        <w:rPr>
          <w:sz w:val="26"/>
          <w:szCs w:val="26"/>
          <w:u w:val="single"/>
          <w:lang w:val="x-none"/>
        </w:rPr>
        <w:t xml:space="preserve">(b) </w:t>
      </w:r>
      <w:r w:rsidRPr="0045624A">
        <w:rPr>
          <w:sz w:val="26"/>
          <w:szCs w:val="26"/>
          <w:u w:val="single"/>
          <w:lang w:val="x-none"/>
        </w:rPr>
        <w:t>of the Texas Water Code Section, including:</w:t>
      </w:r>
    </w:p>
    <w:p w14:paraId="29853ADF" w14:textId="77777777" w:rsidR="000C59DC" w:rsidRDefault="000C59DC" w:rsidP="000C59DC">
      <w:pPr>
        <w:ind w:left="900" w:hanging="450"/>
        <w:jc w:val="both"/>
        <w:rPr>
          <w:sz w:val="26"/>
          <w:szCs w:val="26"/>
          <w:u w:val="single"/>
          <w:lang w:val="x-none"/>
        </w:rPr>
      </w:pPr>
    </w:p>
    <w:p w14:paraId="6CC57135" w14:textId="328D274D" w:rsidR="00462D1C" w:rsidRPr="0045624A" w:rsidRDefault="00462D1C" w:rsidP="000C59DC">
      <w:pPr>
        <w:ind w:left="900" w:hanging="450"/>
        <w:jc w:val="both"/>
        <w:rPr>
          <w:sz w:val="26"/>
          <w:szCs w:val="26"/>
          <w:u w:val="single"/>
          <w:lang w:val="x-none"/>
        </w:rPr>
      </w:pPr>
      <w:r w:rsidRPr="0045624A">
        <w:rPr>
          <w:sz w:val="26"/>
          <w:szCs w:val="26"/>
          <w:u w:val="single"/>
          <w:lang w:val="x-none"/>
        </w:rPr>
        <w:t>(</w:t>
      </w:r>
      <w:r w:rsidR="009E241D" w:rsidRPr="0045624A">
        <w:rPr>
          <w:sz w:val="26"/>
          <w:szCs w:val="26"/>
          <w:u w:val="single"/>
          <w:lang w:val="x-none"/>
        </w:rPr>
        <w:t>1</w:t>
      </w:r>
      <w:r w:rsidRPr="0045624A">
        <w:rPr>
          <w:sz w:val="26"/>
          <w:szCs w:val="26"/>
          <w:u w:val="single"/>
          <w:lang w:val="x-none"/>
        </w:rPr>
        <w:t>)</w:t>
      </w:r>
      <w:r w:rsidR="005B7793">
        <w:rPr>
          <w:sz w:val="26"/>
          <w:szCs w:val="26"/>
          <w:u w:val="single"/>
          <w:lang w:val="x-none"/>
        </w:rPr>
        <w:t xml:space="preserve"> </w:t>
      </w:r>
      <w:r w:rsidR="005B7793">
        <w:rPr>
          <w:sz w:val="26"/>
          <w:szCs w:val="26"/>
          <w:u w:val="single"/>
          <w:lang w:val="x-none"/>
        </w:rPr>
        <w:tab/>
      </w:r>
      <w:r w:rsidRPr="0045624A">
        <w:rPr>
          <w:sz w:val="26"/>
          <w:szCs w:val="26"/>
          <w:u w:val="single"/>
          <w:lang w:val="x-none"/>
        </w:rPr>
        <w:t>maintaining operability of wells significantly affected by groundwater</w:t>
      </w:r>
      <w:r w:rsidR="00FB085B">
        <w:rPr>
          <w:sz w:val="26"/>
          <w:szCs w:val="26"/>
          <w:u w:val="single"/>
          <w:lang w:val="x-none"/>
        </w:rPr>
        <w:t xml:space="preserve"> </w:t>
      </w:r>
      <w:r w:rsidRPr="0045624A">
        <w:rPr>
          <w:sz w:val="26"/>
          <w:szCs w:val="26"/>
          <w:u w:val="single"/>
          <w:lang w:val="x-none"/>
        </w:rPr>
        <w:t>development</w:t>
      </w:r>
      <w:r w:rsidR="00314620">
        <w:rPr>
          <w:sz w:val="26"/>
          <w:szCs w:val="26"/>
          <w:u w:val="single"/>
          <w:lang w:val="x-none"/>
        </w:rPr>
        <w:t>, including wells located outside the District</w:t>
      </w:r>
      <w:r w:rsidRPr="0045624A">
        <w:rPr>
          <w:sz w:val="26"/>
          <w:szCs w:val="26"/>
          <w:u w:val="single"/>
          <w:lang w:val="x-none"/>
        </w:rPr>
        <w:t>;</w:t>
      </w:r>
    </w:p>
    <w:p w14:paraId="134768F7" w14:textId="77777777" w:rsidR="000C59DC" w:rsidRDefault="000C59DC" w:rsidP="000C59DC">
      <w:pPr>
        <w:ind w:left="900" w:hanging="450"/>
        <w:jc w:val="both"/>
        <w:rPr>
          <w:sz w:val="26"/>
          <w:szCs w:val="26"/>
          <w:u w:val="single"/>
          <w:lang w:val="x-none"/>
        </w:rPr>
      </w:pPr>
    </w:p>
    <w:p w14:paraId="6D94E2CE" w14:textId="77304EAE" w:rsidR="00462D1C" w:rsidRPr="0045624A" w:rsidRDefault="00462D1C" w:rsidP="000C59DC">
      <w:pPr>
        <w:ind w:left="900" w:hanging="450"/>
        <w:jc w:val="both"/>
        <w:rPr>
          <w:sz w:val="26"/>
          <w:szCs w:val="26"/>
          <w:u w:val="single"/>
          <w:lang w:val="x-none"/>
        </w:rPr>
      </w:pPr>
      <w:r w:rsidRPr="0045624A">
        <w:rPr>
          <w:sz w:val="26"/>
          <w:szCs w:val="26"/>
          <w:u w:val="single"/>
          <w:lang w:val="x-none"/>
        </w:rPr>
        <w:t>(</w:t>
      </w:r>
      <w:r w:rsidR="009E241D" w:rsidRPr="0045624A">
        <w:rPr>
          <w:sz w:val="26"/>
          <w:szCs w:val="26"/>
          <w:u w:val="single"/>
          <w:lang w:val="x-none"/>
        </w:rPr>
        <w:t>2</w:t>
      </w:r>
      <w:r w:rsidRPr="0045624A">
        <w:rPr>
          <w:sz w:val="26"/>
          <w:szCs w:val="26"/>
          <w:u w:val="single"/>
          <w:lang w:val="x-none"/>
        </w:rPr>
        <w:t xml:space="preserve">) </w:t>
      </w:r>
      <w:r w:rsidR="00FB085B">
        <w:rPr>
          <w:sz w:val="26"/>
          <w:szCs w:val="26"/>
          <w:u w:val="single"/>
          <w:lang w:val="x-none"/>
        </w:rPr>
        <w:tab/>
      </w:r>
      <w:r w:rsidRPr="0045624A">
        <w:rPr>
          <w:sz w:val="26"/>
          <w:szCs w:val="26"/>
          <w:u w:val="single"/>
          <w:lang w:val="x-none"/>
        </w:rPr>
        <w:t>developing or distributing alternative water supplies; and</w:t>
      </w:r>
    </w:p>
    <w:p w14:paraId="542BF7A0" w14:textId="77777777" w:rsidR="000C59DC" w:rsidRDefault="000C59DC" w:rsidP="000C59DC">
      <w:pPr>
        <w:ind w:left="900" w:hanging="450"/>
        <w:jc w:val="both"/>
        <w:rPr>
          <w:sz w:val="26"/>
          <w:szCs w:val="26"/>
          <w:u w:val="single"/>
          <w:lang w:val="x-none"/>
        </w:rPr>
      </w:pPr>
    </w:p>
    <w:p w14:paraId="2FFEB3FF" w14:textId="35929A08" w:rsidR="00C269B9" w:rsidRPr="0045624A" w:rsidRDefault="00462D1C" w:rsidP="000C59DC">
      <w:pPr>
        <w:ind w:left="900" w:hanging="450"/>
        <w:jc w:val="both"/>
        <w:rPr>
          <w:sz w:val="26"/>
          <w:szCs w:val="26"/>
          <w:u w:val="single"/>
          <w:lang w:val="x-none"/>
        </w:rPr>
      </w:pPr>
      <w:r w:rsidRPr="0045624A">
        <w:rPr>
          <w:sz w:val="26"/>
          <w:szCs w:val="26"/>
          <w:u w:val="single"/>
          <w:lang w:val="x-none"/>
        </w:rPr>
        <w:t>(</w:t>
      </w:r>
      <w:r w:rsidR="009E241D" w:rsidRPr="0045624A">
        <w:rPr>
          <w:sz w:val="26"/>
          <w:szCs w:val="26"/>
          <w:u w:val="single"/>
          <w:lang w:val="x-none"/>
        </w:rPr>
        <w:t>3</w:t>
      </w:r>
      <w:r w:rsidRPr="0045624A">
        <w:rPr>
          <w:sz w:val="26"/>
          <w:szCs w:val="26"/>
          <w:u w:val="single"/>
          <w:lang w:val="x-none"/>
        </w:rPr>
        <w:t xml:space="preserve">) </w:t>
      </w:r>
      <w:r w:rsidR="00FB085B">
        <w:rPr>
          <w:sz w:val="26"/>
          <w:szCs w:val="26"/>
          <w:u w:val="single"/>
          <w:lang w:val="x-none"/>
        </w:rPr>
        <w:tab/>
      </w:r>
      <w:r w:rsidRPr="0045624A">
        <w:rPr>
          <w:sz w:val="26"/>
          <w:szCs w:val="26"/>
          <w:u w:val="single"/>
          <w:lang w:val="x-none"/>
        </w:rPr>
        <w:t>conducting aquifer monitoring, data collection, and aquifer science.</w:t>
      </w:r>
    </w:p>
    <w:p w14:paraId="55C1925B" w14:textId="77777777" w:rsidR="006B1AF4" w:rsidRDefault="006B1AF4" w:rsidP="000C59DC">
      <w:pPr>
        <w:pStyle w:val="Heading1"/>
        <w:spacing w:after="0"/>
        <w:rPr>
          <w:sz w:val="26"/>
          <w:szCs w:val="26"/>
          <w:u w:val="single"/>
        </w:rPr>
      </w:pPr>
    </w:p>
    <w:p w14:paraId="114ED0F3" w14:textId="77777777" w:rsidR="006B1AF4" w:rsidRDefault="006B1AF4" w:rsidP="000C59DC">
      <w:pPr>
        <w:rPr>
          <w:rFonts w:ascii="Times New Roman Bold" w:eastAsiaTheme="majorEastAsia" w:hAnsi="Times New Roman Bold" w:cs="Arial"/>
          <w:b/>
          <w:bCs/>
          <w:caps/>
          <w:kern w:val="32"/>
          <w:sz w:val="26"/>
          <w:szCs w:val="26"/>
          <w:u w:val="single"/>
        </w:rPr>
      </w:pPr>
      <w:r>
        <w:rPr>
          <w:sz w:val="26"/>
          <w:szCs w:val="26"/>
          <w:u w:val="single"/>
        </w:rPr>
        <w:br w:type="page"/>
      </w:r>
    </w:p>
    <w:p w14:paraId="5A160A10" w14:textId="7E189D13" w:rsidR="00126E0A" w:rsidRPr="0045624A" w:rsidRDefault="00126E0A" w:rsidP="00275AF8">
      <w:pPr>
        <w:pStyle w:val="Heading1"/>
        <w:spacing w:after="120"/>
        <w:rPr>
          <w:sz w:val="26"/>
          <w:szCs w:val="26"/>
          <w:u w:val="single"/>
        </w:rPr>
      </w:pPr>
      <w:r w:rsidRPr="0045624A">
        <w:rPr>
          <w:sz w:val="26"/>
          <w:szCs w:val="26"/>
          <w:u w:val="single"/>
        </w:rPr>
        <w:lastRenderedPageBreak/>
        <w:t>PROPOSED AMENDMENT #2</w:t>
      </w:r>
    </w:p>
    <w:p w14:paraId="27094921" w14:textId="65BA0705" w:rsidR="00126E0A" w:rsidRPr="0045624A" w:rsidRDefault="00126E0A" w:rsidP="006B1AF4">
      <w:pPr>
        <w:pStyle w:val="BodyText"/>
        <w:keepNext/>
        <w:keepLines/>
        <w:tabs>
          <w:tab w:val="left" w:pos="907"/>
        </w:tabs>
        <w:autoSpaceDE w:val="0"/>
        <w:autoSpaceDN w:val="0"/>
        <w:spacing w:after="0"/>
        <w:jc w:val="both"/>
        <w:rPr>
          <w:sz w:val="26"/>
          <w:szCs w:val="26"/>
        </w:rPr>
      </w:pPr>
      <w:r w:rsidRPr="0045624A">
        <w:rPr>
          <w:b/>
          <w:bCs/>
          <w:sz w:val="26"/>
          <w:szCs w:val="26"/>
        </w:rPr>
        <w:t xml:space="preserve">Objective: </w:t>
      </w:r>
      <w:r w:rsidR="00F61A3E" w:rsidRPr="0045624A">
        <w:rPr>
          <w:sz w:val="26"/>
          <w:szCs w:val="26"/>
        </w:rPr>
        <w:t xml:space="preserve">To implement statutory authority </w:t>
      </w:r>
      <w:r w:rsidR="00F75BC8" w:rsidRPr="0045624A">
        <w:rPr>
          <w:sz w:val="26"/>
          <w:szCs w:val="26"/>
        </w:rPr>
        <w:t xml:space="preserve">for </w:t>
      </w:r>
      <w:r w:rsidR="00F61A3E" w:rsidRPr="0045624A">
        <w:rPr>
          <w:sz w:val="26"/>
          <w:szCs w:val="26"/>
        </w:rPr>
        <w:t>increased penalties from $10,000 per violation to $25,000 per violation</w:t>
      </w:r>
      <w:r w:rsidR="00F75BC8" w:rsidRPr="0045624A">
        <w:rPr>
          <w:sz w:val="26"/>
          <w:szCs w:val="26"/>
        </w:rPr>
        <w:t xml:space="preserve"> </w:t>
      </w:r>
      <w:r w:rsidR="003A2908" w:rsidRPr="0045624A">
        <w:rPr>
          <w:sz w:val="26"/>
          <w:szCs w:val="26"/>
        </w:rPr>
        <w:t xml:space="preserve">and to provide </w:t>
      </w:r>
      <w:r w:rsidR="00F75BC8" w:rsidRPr="0045624A">
        <w:rPr>
          <w:sz w:val="26"/>
          <w:szCs w:val="26"/>
        </w:rPr>
        <w:t xml:space="preserve">considerations for penalty amount </w:t>
      </w:r>
      <w:r w:rsidR="00F61A3E" w:rsidRPr="0045624A">
        <w:rPr>
          <w:sz w:val="26"/>
          <w:szCs w:val="26"/>
        </w:rPr>
        <w:t>and when a penalty greater than the maximum penalty may be authorized</w:t>
      </w:r>
      <w:r w:rsidR="00D32BE6" w:rsidRPr="0045624A">
        <w:rPr>
          <w:sz w:val="26"/>
          <w:szCs w:val="26"/>
        </w:rPr>
        <w:t xml:space="preserve">, </w:t>
      </w:r>
      <w:r w:rsidR="00311900" w:rsidRPr="0045624A">
        <w:rPr>
          <w:sz w:val="26"/>
          <w:szCs w:val="26"/>
        </w:rPr>
        <w:t xml:space="preserve">in </w:t>
      </w:r>
      <w:r w:rsidR="00470E5C" w:rsidRPr="0045624A">
        <w:rPr>
          <w:sz w:val="26"/>
          <w:szCs w:val="26"/>
        </w:rPr>
        <w:t xml:space="preserve">accordance with </w:t>
      </w:r>
      <w:r w:rsidR="007835C9" w:rsidRPr="0045624A">
        <w:rPr>
          <w:sz w:val="26"/>
          <w:szCs w:val="26"/>
        </w:rPr>
        <w:t xml:space="preserve">Texas Water Code § </w:t>
      </w:r>
      <w:r w:rsidR="00AB17DD" w:rsidRPr="0045624A">
        <w:rPr>
          <w:sz w:val="26"/>
          <w:szCs w:val="26"/>
        </w:rPr>
        <w:t>36.1</w:t>
      </w:r>
      <w:r w:rsidR="00470E5C" w:rsidRPr="0045624A">
        <w:rPr>
          <w:sz w:val="26"/>
          <w:szCs w:val="26"/>
        </w:rPr>
        <w:t>02</w:t>
      </w:r>
      <w:r w:rsidR="00AB17DD" w:rsidRPr="0045624A">
        <w:rPr>
          <w:sz w:val="26"/>
          <w:szCs w:val="26"/>
        </w:rPr>
        <w:t>(</w:t>
      </w:r>
      <w:r w:rsidR="00470E5C" w:rsidRPr="0045624A">
        <w:rPr>
          <w:sz w:val="26"/>
          <w:szCs w:val="26"/>
        </w:rPr>
        <w:t>b</w:t>
      </w:r>
      <w:r w:rsidR="00AB17DD" w:rsidRPr="0045624A">
        <w:rPr>
          <w:sz w:val="26"/>
          <w:szCs w:val="26"/>
        </w:rPr>
        <w:t>)</w:t>
      </w:r>
      <w:r w:rsidR="007835C9" w:rsidRPr="0045624A">
        <w:rPr>
          <w:sz w:val="26"/>
          <w:szCs w:val="26"/>
        </w:rPr>
        <w:t xml:space="preserve">. </w:t>
      </w:r>
      <w:r w:rsidR="00BE60C6" w:rsidRPr="0045624A">
        <w:rPr>
          <w:sz w:val="26"/>
          <w:szCs w:val="26"/>
        </w:rPr>
        <w:t xml:space="preserve"> </w:t>
      </w:r>
    </w:p>
    <w:p w14:paraId="0FF9E304" w14:textId="77777777" w:rsidR="00314620" w:rsidRDefault="00314620" w:rsidP="006B1AF4">
      <w:pPr>
        <w:jc w:val="both"/>
        <w:rPr>
          <w:b/>
          <w:bCs/>
          <w:sz w:val="26"/>
          <w:szCs w:val="26"/>
        </w:rPr>
      </w:pPr>
    </w:p>
    <w:p w14:paraId="6AE43826" w14:textId="6C2985AB" w:rsidR="00C269B9" w:rsidRPr="0045624A" w:rsidRDefault="00126E0A" w:rsidP="006B1AF4">
      <w:pPr>
        <w:jc w:val="both"/>
        <w:rPr>
          <w:sz w:val="26"/>
          <w:szCs w:val="26"/>
        </w:rPr>
      </w:pPr>
      <w:r w:rsidRPr="0045624A">
        <w:rPr>
          <w:b/>
          <w:bCs/>
          <w:sz w:val="26"/>
          <w:szCs w:val="26"/>
        </w:rPr>
        <w:t>Proposed Rule:</w:t>
      </w:r>
      <w:r w:rsidRPr="0045624A">
        <w:rPr>
          <w:sz w:val="26"/>
          <w:szCs w:val="26"/>
        </w:rPr>
        <w:t xml:space="preserve"> The following language is proposed to be </w:t>
      </w:r>
      <w:r w:rsidR="00953209" w:rsidRPr="0045624A">
        <w:rPr>
          <w:sz w:val="26"/>
          <w:szCs w:val="26"/>
        </w:rPr>
        <w:t>added to</w:t>
      </w:r>
      <w:r w:rsidR="00BE60C6" w:rsidRPr="0045624A">
        <w:rPr>
          <w:sz w:val="26"/>
          <w:szCs w:val="26"/>
        </w:rPr>
        <w:t xml:space="preserve"> Rule </w:t>
      </w:r>
      <w:r w:rsidR="00053F34" w:rsidRPr="0045624A">
        <w:rPr>
          <w:sz w:val="26"/>
          <w:szCs w:val="26"/>
        </w:rPr>
        <w:t>27</w:t>
      </w:r>
      <w:r w:rsidR="00D73353" w:rsidRPr="0045624A">
        <w:rPr>
          <w:sz w:val="26"/>
          <w:szCs w:val="26"/>
        </w:rPr>
        <w:t xml:space="preserve">(c) and </w:t>
      </w:r>
      <w:r w:rsidR="00053F34" w:rsidRPr="0045624A">
        <w:rPr>
          <w:sz w:val="26"/>
          <w:szCs w:val="26"/>
        </w:rPr>
        <w:t>(d)</w:t>
      </w:r>
      <w:r w:rsidR="00BE60C6" w:rsidRPr="0045624A">
        <w:rPr>
          <w:sz w:val="26"/>
          <w:szCs w:val="26"/>
        </w:rPr>
        <w:t>:</w:t>
      </w:r>
    </w:p>
    <w:p w14:paraId="4DA14CED" w14:textId="77777777" w:rsidR="00314620" w:rsidRDefault="00314620" w:rsidP="006B1AF4">
      <w:pPr>
        <w:tabs>
          <w:tab w:val="left" w:pos="6570"/>
        </w:tabs>
        <w:jc w:val="both"/>
        <w:rPr>
          <w:b/>
          <w:bCs/>
          <w:sz w:val="26"/>
          <w:szCs w:val="26"/>
        </w:rPr>
      </w:pPr>
    </w:p>
    <w:p w14:paraId="4B16AF1D" w14:textId="0086C788" w:rsidR="00126E0A" w:rsidRPr="0045624A" w:rsidRDefault="00126E0A" w:rsidP="006B1AF4">
      <w:pPr>
        <w:tabs>
          <w:tab w:val="left" w:pos="6570"/>
        </w:tabs>
        <w:jc w:val="both"/>
        <w:rPr>
          <w:b/>
          <w:bCs/>
          <w:sz w:val="26"/>
          <w:szCs w:val="26"/>
        </w:rPr>
      </w:pPr>
      <w:r w:rsidRPr="0045624A">
        <w:rPr>
          <w:b/>
          <w:bCs/>
          <w:sz w:val="26"/>
          <w:szCs w:val="26"/>
        </w:rPr>
        <w:t xml:space="preserve">RULE </w:t>
      </w:r>
      <w:r w:rsidR="00053F34" w:rsidRPr="0045624A">
        <w:rPr>
          <w:b/>
          <w:bCs/>
          <w:sz w:val="26"/>
          <w:szCs w:val="26"/>
        </w:rPr>
        <w:t>27 INVESTIGATIONS AND</w:t>
      </w:r>
      <w:r w:rsidR="00C6565B" w:rsidRPr="0045624A">
        <w:rPr>
          <w:b/>
          <w:bCs/>
          <w:sz w:val="26"/>
          <w:szCs w:val="26"/>
        </w:rPr>
        <w:t xml:space="preserve"> ENFORCEMENT</w:t>
      </w:r>
      <w:r w:rsidRPr="0045624A">
        <w:rPr>
          <w:b/>
          <w:bCs/>
          <w:sz w:val="26"/>
          <w:szCs w:val="26"/>
        </w:rPr>
        <w:t xml:space="preserve"> </w:t>
      </w:r>
    </w:p>
    <w:p w14:paraId="035F4799" w14:textId="77777777" w:rsidR="00192F16" w:rsidRDefault="00192F16" w:rsidP="00192F16">
      <w:pPr>
        <w:jc w:val="both"/>
        <w:rPr>
          <w:szCs w:val="20"/>
          <w14:ligatures w14:val="none"/>
        </w:rPr>
      </w:pPr>
    </w:p>
    <w:p w14:paraId="794A6037" w14:textId="77777777" w:rsidR="00192F16" w:rsidRPr="00F928E9" w:rsidRDefault="00192F16" w:rsidP="00192F16">
      <w:pPr>
        <w:jc w:val="center"/>
        <w:rPr>
          <w:szCs w:val="20"/>
          <w14:ligatures w14:val="none"/>
        </w:rPr>
      </w:pPr>
      <w:r>
        <w:rPr>
          <w:szCs w:val="20"/>
          <w14:ligatures w14:val="none"/>
        </w:rPr>
        <w:t>* * *</w:t>
      </w:r>
    </w:p>
    <w:p w14:paraId="355A218E" w14:textId="77777777" w:rsidR="00192F16" w:rsidRPr="0045624A" w:rsidRDefault="00192F16" w:rsidP="00192F16">
      <w:pPr>
        <w:rPr>
          <w:sz w:val="26"/>
          <w:szCs w:val="26"/>
          <w:lang w:val="x-none"/>
        </w:rPr>
      </w:pPr>
    </w:p>
    <w:p w14:paraId="4A5C80C6" w14:textId="126DFC3D" w:rsidR="00D73353" w:rsidRDefault="00D73353" w:rsidP="00F928E9">
      <w:pPr>
        <w:ind w:left="450" w:hanging="450"/>
        <w:rPr>
          <w:sz w:val="26"/>
          <w:szCs w:val="26"/>
          <w:lang w:val="x-none"/>
        </w:rPr>
      </w:pPr>
      <w:r w:rsidRPr="0045624A">
        <w:rPr>
          <w:sz w:val="26"/>
          <w:szCs w:val="26"/>
          <w:lang w:val="x-none"/>
        </w:rPr>
        <w:t>(c)</w:t>
      </w:r>
      <w:r w:rsidR="00DC0749">
        <w:rPr>
          <w:sz w:val="26"/>
          <w:szCs w:val="26"/>
          <w:lang w:val="x-none"/>
        </w:rPr>
        <w:t xml:space="preserve"> </w:t>
      </w:r>
      <w:r w:rsidR="00F928E9">
        <w:rPr>
          <w:sz w:val="26"/>
          <w:szCs w:val="26"/>
          <w:lang w:val="x-none"/>
        </w:rPr>
        <w:tab/>
      </w:r>
      <w:r w:rsidR="00DC0749">
        <w:rPr>
          <w:sz w:val="26"/>
          <w:szCs w:val="26"/>
          <w:lang w:val="x-none"/>
        </w:rPr>
        <w:t>SHOW CAUSE HEARINGS</w:t>
      </w:r>
    </w:p>
    <w:p w14:paraId="573F19E9" w14:textId="77777777" w:rsidR="00F928E9" w:rsidRDefault="00F928E9" w:rsidP="00F928E9">
      <w:pPr>
        <w:ind w:left="450" w:hanging="450"/>
        <w:rPr>
          <w:sz w:val="26"/>
          <w:szCs w:val="26"/>
          <w:lang w:val="x-none"/>
        </w:rPr>
      </w:pPr>
    </w:p>
    <w:p w14:paraId="074EB3D1" w14:textId="70BF5676" w:rsidR="00F928E9" w:rsidRDefault="00F928E9" w:rsidP="00F928E9">
      <w:pPr>
        <w:numPr>
          <w:ilvl w:val="1"/>
          <w:numId w:val="21"/>
        </w:numPr>
        <w:ind w:left="900" w:hanging="450"/>
        <w:jc w:val="both"/>
        <w:rPr>
          <w:szCs w:val="20"/>
          <w14:ligatures w14:val="none"/>
        </w:rPr>
      </w:pPr>
      <w:r w:rsidRPr="00AC05A9">
        <w:rPr>
          <w:strike/>
          <w:szCs w:val="20"/>
          <w14:ligatures w14:val="none"/>
        </w:rPr>
        <w:t>Upon recommendation of</w:t>
      </w:r>
      <w:r w:rsidR="00AC05A9" w:rsidRPr="00AC05A9">
        <w:rPr>
          <w:strike/>
          <w:szCs w:val="20"/>
          <w14:ligatures w14:val="none"/>
        </w:rPr>
        <w:t xml:space="preserve"> t</w:t>
      </w:r>
      <w:r w:rsidR="0093132C" w:rsidRPr="00AC05A9">
        <w:rPr>
          <w:strike/>
          <w:szCs w:val="20"/>
          <w14:ligatures w14:val="none"/>
        </w:rPr>
        <w:t>h</w:t>
      </w:r>
      <w:r w:rsidRPr="00AC05A9">
        <w:rPr>
          <w:strike/>
          <w:szCs w:val="20"/>
          <w14:ligatures w14:val="none"/>
        </w:rPr>
        <w:t>e General Manager to the Board or upon the Board’s own motion, t</w:t>
      </w:r>
      <w:r w:rsidR="00AC05A9" w:rsidRPr="00AC05A9">
        <w:rPr>
          <w:szCs w:val="20"/>
          <w:u w:val="single"/>
          <w14:ligatures w14:val="none"/>
        </w:rPr>
        <w:t>T</w:t>
      </w:r>
      <w:r w:rsidRPr="00F928E9">
        <w:rPr>
          <w:szCs w:val="20"/>
          <w14:ligatures w14:val="none"/>
        </w:rPr>
        <w:t xml:space="preserve">he </w:t>
      </w:r>
      <w:r w:rsidR="00AC05A9">
        <w:rPr>
          <w:szCs w:val="20"/>
          <w:u w:val="single"/>
          <w14:ligatures w14:val="none"/>
        </w:rPr>
        <w:t>General Manager or</w:t>
      </w:r>
      <w:r w:rsidR="00AC05A9">
        <w:rPr>
          <w:szCs w:val="20"/>
          <w14:ligatures w14:val="none"/>
        </w:rPr>
        <w:t xml:space="preserve"> </w:t>
      </w:r>
      <w:r w:rsidRPr="00F928E9">
        <w:rPr>
          <w:szCs w:val="20"/>
          <w14:ligatures w14:val="none"/>
        </w:rPr>
        <w:t xml:space="preserve">Board </w:t>
      </w:r>
      <w:r w:rsidR="00AC05A9">
        <w:rPr>
          <w:szCs w:val="20"/>
          <w:u w:val="single"/>
          <w14:ligatures w14:val="none"/>
        </w:rPr>
        <w:t xml:space="preserve">President </w:t>
      </w:r>
      <w:r w:rsidRPr="00F928E9">
        <w:rPr>
          <w:szCs w:val="20"/>
          <w14:ligatures w14:val="none"/>
        </w:rPr>
        <w:t>may order any person that it believes has violated or is violating any provision of the District’s rules or District order to appear before the Board at a public meeting, held in accordance with the Texas Open Meetings Act, and called for such purpose and to show cause of the reasons an enforcement action, including the assessment of civil penalties and initiation of a suit in a court of competent jurisdiction in Reagan County, should not be pursued against the person made the subject of the show cause hearing.  The Presiding Officer may employ the procedural rules in District Rules 20 and/or 21.</w:t>
      </w:r>
      <w:r w:rsidR="007B0379">
        <w:rPr>
          <w:szCs w:val="20"/>
          <w14:ligatures w14:val="none"/>
        </w:rPr>
        <w:t xml:space="preserve"> </w:t>
      </w:r>
    </w:p>
    <w:p w14:paraId="743B50A1" w14:textId="77777777" w:rsidR="007B0379" w:rsidRDefault="007B0379" w:rsidP="007B0379">
      <w:pPr>
        <w:jc w:val="both"/>
        <w:rPr>
          <w:szCs w:val="20"/>
          <w14:ligatures w14:val="none"/>
        </w:rPr>
      </w:pPr>
    </w:p>
    <w:p w14:paraId="3356F278" w14:textId="1D300A58" w:rsidR="007B0379" w:rsidRPr="00F928E9" w:rsidRDefault="007B0379" w:rsidP="007B0379">
      <w:pPr>
        <w:jc w:val="center"/>
        <w:rPr>
          <w:szCs w:val="20"/>
          <w14:ligatures w14:val="none"/>
        </w:rPr>
      </w:pPr>
      <w:r>
        <w:rPr>
          <w:szCs w:val="20"/>
          <w14:ligatures w14:val="none"/>
        </w:rPr>
        <w:t>* * *</w:t>
      </w:r>
    </w:p>
    <w:p w14:paraId="783E73EE" w14:textId="77777777" w:rsidR="00D73353" w:rsidRPr="0045624A" w:rsidRDefault="00D73353" w:rsidP="006B1AF4">
      <w:pPr>
        <w:rPr>
          <w:sz w:val="26"/>
          <w:szCs w:val="26"/>
          <w:lang w:val="x-none"/>
        </w:rPr>
      </w:pPr>
    </w:p>
    <w:p w14:paraId="7D878CA2" w14:textId="77E0DE9A" w:rsidR="00C6565B" w:rsidRPr="0045624A" w:rsidRDefault="00C6565B" w:rsidP="007D4022">
      <w:pPr>
        <w:ind w:left="450" w:hanging="450"/>
        <w:rPr>
          <w:sz w:val="26"/>
          <w:szCs w:val="26"/>
          <w:lang w:val="x-none"/>
        </w:rPr>
      </w:pPr>
      <w:r w:rsidRPr="0045624A">
        <w:rPr>
          <w:sz w:val="26"/>
          <w:szCs w:val="26"/>
          <w:lang w:val="x-none"/>
        </w:rPr>
        <w:t xml:space="preserve">(d) </w:t>
      </w:r>
      <w:r w:rsidR="007D4022">
        <w:rPr>
          <w:sz w:val="26"/>
          <w:szCs w:val="26"/>
          <w:lang w:val="x-none"/>
        </w:rPr>
        <w:tab/>
        <w:t xml:space="preserve">REMEDIES </w:t>
      </w:r>
    </w:p>
    <w:p w14:paraId="73C20106" w14:textId="77777777" w:rsidR="007D4022" w:rsidRDefault="007D4022" w:rsidP="006B1AF4">
      <w:pPr>
        <w:rPr>
          <w:sz w:val="26"/>
          <w:szCs w:val="26"/>
          <w:lang w:val="x-none"/>
        </w:rPr>
      </w:pPr>
    </w:p>
    <w:p w14:paraId="4BBD7701" w14:textId="03DE2A05" w:rsidR="007128CF" w:rsidRDefault="00C6565B" w:rsidP="00604FE7">
      <w:pPr>
        <w:ind w:left="900" w:hanging="450"/>
        <w:jc w:val="both"/>
        <w:rPr>
          <w:sz w:val="26"/>
          <w:szCs w:val="26"/>
          <w:lang w:val="x-none"/>
        </w:rPr>
      </w:pPr>
      <w:r w:rsidRPr="0045624A">
        <w:rPr>
          <w:sz w:val="26"/>
          <w:szCs w:val="26"/>
          <w:lang w:val="x-none"/>
        </w:rPr>
        <w:t xml:space="preserve">(1) </w:t>
      </w:r>
      <w:r w:rsidR="00604FE7">
        <w:rPr>
          <w:sz w:val="26"/>
          <w:szCs w:val="26"/>
          <w:lang w:val="x-none"/>
        </w:rPr>
        <w:tab/>
      </w:r>
      <w:r w:rsidRPr="0045624A">
        <w:rPr>
          <w:sz w:val="26"/>
          <w:szCs w:val="26"/>
          <w:lang w:val="x-none"/>
        </w:rPr>
        <w:t xml:space="preserve">The Board shall consider the appropriate remedies to pursue against an alleged violator during the show cause hearing, including assessment of a civil penalty, injunctive relief, or assessment of a civil penalty and injunctive relief. In assessing civil penalties, the Board may determine that each day that a violation continues shall be considered a separate violation. The civil penalty for a violation of any District rule is hereby set at the lower of </w:t>
      </w:r>
      <w:r w:rsidR="00053F34" w:rsidRPr="0045624A">
        <w:rPr>
          <w:strike/>
          <w:sz w:val="26"/>
          <w:szCs w:val="26"/>
          <w:lang w:val="x-none"/>
        </w:rPr>
        <w:t>$10,000.00</w:t>
      </w:r>
      <w:r w:rsidR="00053F34" w:rsidRPr="0045624A">
        <w:rPr>
          <w:sz w:val="26"/>
          <w:szCs w:val="26"/>
          <w:lang w:val="x-none"/>
        </w:rPr>
        <w:t xml:space="preserve"> </w:t>
      </w:r>
      <w:r w:rsidRPr="0045624A">
        <w:rPr>
          <w:sz w:val="26"/>
          <w:szCs w:val="26"/>
          <w:u w:val="single"/>
          <w:lang w:val="x-none"/>
        </w:rPr>
        <w:t>$25,000.00</w:t>
      </w:r>
      <w:r w:rsidRPr="0045624A">
        <w:rPr>
          <w:sz w:val="26"/>
          <w:szCs w:val="26"/>
          <w:lang w:val="x-none"/>
        </w:rPr>
        <w:t xml:space="preserve"> per violation per day or a lesser amount determined after consideration, during the enforcement hearing, of the criteria in subsection (</w:t>
      </w:r>
      <w:r w:rsidR="00053F34" w:rsidRPr="0045624A">
        <w:rPr>
          <w:sz w:val="26"/>
          <w:szCs w:val="26"/>
          <w:lang w:val="x-none"/>
        </w:rPr>
        <w:t>2</w:t>
      </w:r>
      <w:r w:rsidRPr="0045624A">
        <w:rPr>
          <w:sz w:val="26"/>
          <w:szCs w:val="26"/>
          <w:lang w:val="x-none"/>
        </w:rPr>
        <w:t>) of this rule</w:t>
      </w:r>
      <w:r w:rsidRPr="0045624A">
        <w:rPr>
          <w:sz w:val="26"/>
          <w:szCs w:val="26"/>
          <w:u w:val="single"/>
          <w:lang w:val="x-none"/>
        </w:rPr>
        <w:t>, unless a higher amount per violation per day is justified if it is determined that the person gained an economic benefit as a result of the violation that was greater than $25,000.00, and, if justified, in an amount determined to be necessary and appropriate to outweigh the economic benefit gained by the person as a result of the violation and discourage future violations.</w:t>
      </w:r>
      <w:r w:rsidR="00F142B0">
        <w:rPr>
          <w:sz w:val="26"/>
          <w:szCs w:val="26"/>
          <w:lang w:val="x-none"/>
        </w:rPr>
        <w:t xml:space="preserve"> </w:t>
      </w:r>
    </w:p>
    <w:p w14:paraId="5446DB5B" w14:textId="77777777" w:rsidR="00F142B0" w:rsidRDefault="00F142B0" w:rsidP="00604FE7">
      <w:pPr>
        <w:ind w:left="900" w:hanging="450"/>
        <w:jc w:val="both"/>
        <w:rPr>
          <w:sz w:val="26"/>
          <w:szCs w:val="26"/>
          <w:lang w:val="x-none"/>
        </w:rPr>
      </w:pPr>
    </w:p>
    <w:p w14:paraId="587B7738" w14:textId="0F95BCAB" w:rsidR="00F142B0" w:rsidRDefault="00F142B0" w:rsidP="00F142B0">
      <w:pPr>
        <w:pStyle w:val="ListParagraph"/>
        <w:numPr>
          <w:ilvl w:val="1"/>
          <w:numId w:val="21"/>
        </w:numPr>
        <w:ind w:left="900" w:hanging="450"/>
        <w:jc w:val="both"/>
        <w:rPr>
          <w:sz w:val="26"/>
          <w:szCs w:val="26"/>
          <w14:ligatures w14:val="none"/>
        </w:rPr>
      </w:pPr>
      <w:r w:rsidRPr="00F142B0">
        <w:rPr>
          <w:sz w:val="26"/>
          <w:szCs w:val="26"/>
          <w14:ligatures w14:val="none"/>
        </w:rPr>
        <w:lastRenderedPageBreak/>
        <w:t xml:space="preserve">In determining the amount of a civil penalty, the Board of Directors shall consider the </w:t>
      </w:r>
      <w:r w:rsidRPr="004A1A9C">
        <w:rPr>
          <w:strike/>
          <w:sz w:val="26"/>
          <w:szCs w:val="26"/>
          <w14:ligatures w14:val="none"/>
        </w:rPr>
        <w:t>following</w:t>
      </w:r>
      <w:r w:rsidR="004A1A9C">
        <w:rPr>
          <w:strike/>
          <w:sz w:val="26"/>
          <w:szCs w:val="26"/>
          <w14:ligatures w14:val="none"/>
        </w:rPr>
        <w:t xml:space="preserve"> </w:t>
      </w:r>
      <w:r w:rsidRPr="00F142B0">
        <w:rPr>
          <w:sz w:val="26"/>
          <w:szCs w:val="26"/>
          <w14:ligatures w14:val="none"/>
        </w:rPr>
        <w:t>factors</w:t>
      </w:r>
      <w:r w:rsidR="007D4BED">
        <w:rPr>
          <w:sz w:val="26"/>
          <w:szCs w:val="26"/>
          <w:u w:val="single"/>
          <w14:ligatures w14:val="none"/>
        </w:rPr>
        <w:t xml:space="preserve"> set forth in Section 36.102(b-1) and (f) of the Texas Water Code</w:t>
      </w:r>
      <w:r w:rsidR="00117D59">
        <w:rPr>
          <w:sz w:val="26"/>
          <w:szCs w:val="26"/>
          <w:u w:val="single"/>
          <w14:ligatures w14:val="none"/>
        </w:rPr>
        <w:t>.</w:t>
      </w:r>
      <w:r w:rsidRPr="00117D59">
        <w:rPr>
          <w:strike/>
          <w:sz w:val="26"/>
          <w:szCs w:val="26"/>
          <w14:ligatures w14:val="none"/>
        </w:rPr>
        <w:t>:</w:t>
      </w:r>
      <w:r w:rsidR="008066A9">
        <w:rPr>
          <w:sz w:val="26"/>
          <w:szCs w:val="26"/>
          <w14:ligatures w14:val="none"/>
        </w:rPr>
        <w:t xml:space="preserve"> </w:t>
      </w:r>
    </w:p>
    <w:p w14:paraId="08867979" w14:textId="77777777" w:rsidR="002E6294" w:rsidRPr="00F142B0" w:rsidRDefault="002E6294" w:rsidP="002E6294">
      <w:pPr>
        <w:ind w:left="900" w:hanging="450"/>
        <w:jc w:val="both"/>
        <w:rPr>
          <w:sz w:val="26"/>
          <w:szCs w:val="26"/>
          <w14:ligatures w14:val="none"/>
        </w:rPr>
      </w:pPr>
    </w:p>
    <w:p w14:paraId="29EEC57D" w14:textId="77777777" w:rsidR="002E6294" w:rsidRPr="00FC2926" w:rsidRDefault="002E6294" w:rsidP="002E6294">
      <w:pPr>
        <w:pStyle w:val="ListParagraph"/>
        <w:numPr>
          <w:ilvl w:val="0"/>
          <w:numId w:val="27"/>
        </w:numPr>
        <w:ind w:left="1350" w:hanging="450"/>
        <w:jc w:val="both"/>
        <w:rPr>
          <w:strike/>
          <w:sz w:val="26"/>
          <w:szCs w:val="26"/>
          <w14:ligatures w14:val="none"/>
        </w:rPr>
      </w:pPr>
      <w:r w:rsidRPr="00FC2926">
        <w:rPr>
          <w:strike/>
          <w:sz w:val="26"/>
          <w:szCs w:val="26"/>
          <w14:ligatures w14:val="none"/>
        </w:rPr>
        <w:t>compliance history;</w:t>
      </w:r>
    </w:p>
    <w:p w14:paraId="481B1E88" w14:textId="77777777" w:rsidR="002E6294" w:rsidRPr="00FC2926" w:rsidRDefault="002E6294" w:rsidP="002E6294">
      <w:pPr>
        <w:pStyle w:val="ListParagraph"/>
        <w:numPr>
          <w:ilvl w:val="0"/>
          <w:numId w:val="28"/>
        </w:numPr>
        <w:ind w:left="1350" w:hanging="450"/>
        <w:jc w:val="both"/>
        <w:rPr>
          <w:strike/>
          <w:sz w:val="26"/>
          <w:szCs w:val="26"/>
          <w14:ligatures w14:val="none"/>
        </w:rPr>
      </w:pPr>
      <w:r w:rsidRPr="00FC2926">
        <w:rPr>
          <w:strike/>
          <w:sz w:val="26"/>
          <w:szCs w:val="26"/>
          <w14:ligatures w14:val="none"/>
        </w:rPr>
        <w:t xml:space="preserve">efforts to correct the violation and whether the violator makes a good faith effort to cooperate with the </w:t>
      </w:r>
      <w:proofErr w:type="gramStart"/>
      <w:r w:rsidRPr="00FC2926">
        <w:rPr>
          <w:strike/>
          <w:sz w:val="26"/>
          <w:szCs w:val="26"/>
          <w14:ligatures w14:val="none"/>
        </w:rPr>
        <w:t>District</w:t>
      </w:r>
      <w:proofErr w:type="gramEnd"/>
      <w:r w:rsidRPr="00FC2926">
        <w:rPr>
          <w:strike/>
          <w:sz w:val="26"/>
          <w:szCs w:val="26"/>
          <w14:ligatures w14:val="none"/>
        </w:rPr>
        <w:t>;</w:t>
      </w:r>
    </w:p>
    <w:p w14:paraId="536F243E" w14:textId="77777777" w:rsidR="002E6294" w:rsidRPr="00FC2926" w:rsidRDefault="002E6294" w:rsidP="002E6294">
      <w:pPr>
        <w:pStyle w:val="ListParagraph"/>
        <w:numPr>
          <w:ilvl w:val="0"/>
          <w:numId w:val="28"/>
        </w:numPr>
        <w:ind w:left="1350" w:hanging="450"/>
        <w:jc w:val="both"/>
        <w:rPr>
          <w:strike/>
          <w:sz w:val="26"/>
          <w:szCs w:val="26"/>
          <w14:ligatures w14:val="none"/>
        </w:rPr>
      </w:pPr>
      <w:r w:rsidRPr="00FC2926">
        <w:rPr>
          <w:strike/>
          <w:sz w:val="26"/>
          <w:szCs w:val="26"/>
          <w14:ligatures w14:val="none"/>
        </w:rPr>
        <w:t xml:space="preserve">the penalty </w:t>
      </w:r>
      <w:proofErr w:type="gramStart"/>
      <w:r w:rsidRPr="00FC2926">
        <w:rPr>
          <w:strike/>
          <w:sz w:val="26"/>
          <w:szCs w:val="26"/>
          <w14:ligatures w14:val="none"/>
        </w:rPr>
        <w:t>amount</w:t>
      </w:r>
      <w:proofErr w:type="gramEnd"/>
      <w:r w:rsidRPr="00FC2926">
        <w:rPr>
          <w:strike/>
          <w:sz w:val="26"/>
          <w:szCs w:val="26"/>
          <w14:ligatures w14:val="none"/>
        </w:rPr>
        <w:t xml:space="preserve"> necessary to ensure future compliance and deter future noncompliance;</w:t>
      </w:r>
    </w:p>
    <w:p w14:paraId="69CE3A62" w14:textId="77777777" w:rsidR="002E6294" w:rsidRPr="00FC2926" w:rsidRDefault="002E6294" w:rsidP="002E6294">
      <w:pPr>
        <w:pStyle w:val="ListParagraph"/>
        <w:numPr>
          <w:ilvl w:val="0"/>
          <w:numId w:val="28"/>
        </w:numPr>
        <w:ind w:left="1350" w:hanging="450"/>
        <w:jc w:val="both"/>
        <w:rPr>
          <w:strike/>
          <w:sz w:val="26"/>
          <w:szCs w:val="26"/>
          <w14:ligatures w14:val="none"/>
        </w:rPr>
      </w:pPr>
      <w:r w:rsidRPr="00FC2926">
        <w:rPr>
          <w:strike/>
          <w:sz w:val="26"/>
          <w:szCs w:val="26"/>
          <w14:ligatures w14:val="none"/>
        </w:rPr>
        <w:t>any enforcement costs related to the violation; and</w:t>
      </w:r>
    </w:p>
    <w:p w14:paraId="27A2B5F8" w14:textId="77777777" w:rsidR="002E6294" w:rsidRPr="00FC2926" w:rsidRDefault="002E6294" w:rsidP="002E6294">
      <w:pPr>
        <w:pStyle w:val="ListParagraph"/>
        <w:numPr>
          <w:ilvl w:val="0"/>
          <w:numId w:val="28"/>
        </w:numPr>
        <w:ind w:left="1350" w:hanging="450"/>
        <w:jc w:val="both"/>
        <w:rPr>
          <w:strike/>
          <w:sz w:val="26"/>
          <w:szCs w:val="26"/>
          <w14:ligatures w14:val="none"/>
        </w:rPr>
      </w:pPr>
      <w:r w:rsidRPr="00FC2926">
        <w:rPr>
          <w:strike/>
          <w:sz w:val="26"/>
          <w:szCs w:val="26"/>
          <w14:ligatures w14:val="none"/>
        </w:rPr>
        <w:t>any other matters deemed necessary by the Board.</w:t>
      </w:r>
    </w:p>
    <w:p w14:paraId="282BA1F1" w14:textId="77777777" w:rsidR="002E6294" w:rsidRPr="00F142B0" w:rsidRDefault="002E6294" w:rsidP="002E6294">
      <w:pPr>
        <w:ind w:left="900" w:hanging="450"/>
        <w:jc w:val="both"/>
        <w:rPr>
          <w:sz w:val="26"/>
          <w:szCs w:val="26"/>
          <w14:ligatures w14:val="none"/>
        </w:rPr>
      </w:pPr>
    </w:p>
    <w:p w14:paraId="7D45F598" w14:textId="77777777" w:rsidR="008066A9" w:rsidRDefault="008066A9" w:rsidP="00F142B0">
      <w:pPr>
        <w:ind w:left="900" w:hanging="450"/>
        <w:jc w:val="both"/>
        <w:rPr>
          <w:sz w:val="26"/>
          <w:szCs w:val="26"/>
          <w14:ligatures w14:val="none"/>
        </w:rPr>
      </w:pPr>
    </w:p>
    <w:p w14:paraId="209646BB" w14:textId="77777777" w:rsidR="00F142B0" w:rsidRPr="00F142B0" w:rsidRDefault="00F142B0" w:rsidP="00F142B0">
      <w:pPr>
        <w:ind w:left="900" w:hanging="450"/>
        <w:jc w:val="both"/>
        <w:rPr>
          <w:sz w:val="26"/>
          <w:szCs w:val="26"/>
          <w:lang w:val="x-none"/>
        </w:rPr>
      </w:pPr>
    </w:p>
    <w:p w14:paraId="5751B3AB" w14:textId="014042ED" w:rsidR="00332637" w:rsidRPr="00F142B0" w:rsidRDefault="00332637">
      <w:pPr>
        <w:rPr>
          <w:rFonts w:ascii="Times New Roman Bold" w:eastAsiaTheme="majorEastAsia" w:hAnsi="Times New Roman Bold" w:cs="Arial"/>
          <w:b/>
          <w:bCs/>
          <w:caps/>
          <w:kern w:val="32"/>
          <w:sz w:val="26"/>
          <w:szCs w:val="26"/>
          <w:u w:val="single"/>
        </w:rPr>
      </w:pPr>
    </w:p>
    <w:p w14:paraId="4F68D5C8" w14:textId="77777777" w:rsidR="00F142B0" w:rsidRPr="00F142B0" w:rsidRDefault="00F142B0">
      <w:pPr>
        <w:rPr>
          <w:rFonts w:ascii="Times New Roman Bold" w:eastAsiaTheme="majorEastAsia" w:hAnsi="Times New Roman Bold" w:cs="Arial"/>
          <w:b/>
          <w:bCs/>
          <w:caps/>
          <w:kern w:val="32"/>
          <w:sz w:val="26"/>
          <w:szCs w:val="26"/>
          <w:u w:val="single"/>
        </w:rPr>
      </w:pPr>
      <w:r w:rsidRPr="00F142B0">
        <w:rPr>
          <w:sz w:val="26"/>
          <w:szCs w:val="26"/>
          <w:u w:val="single"/>
        </w:rPr>
        <w:br w:type="page"/>
      </w:r>
    </w:p>
    <w:p w14:paraId="5AA61F3B" w14:textId="19543B04" w:rsidR="007128CF" w:rsidRDefault="007128CF" w:rsidP="006B1AF4">
      <w:pPr>
        <w:pStyle w:val="Heading1"/>
        <w:spacing w:after="0"/>
        <w:rPr>
          <w:sz w:val="26"/>
          <w:szCs w:val="26"/>
          <w:u w:val="single"/>
        </w:rPr>
      </w:pPr>
      <w:r w:rsidRPr="0045624A">
        <w:rPr>
          <w:sz w:val="26"/>
          <w:szCs w:val="26"/>
          <w:u w:val="single"/>
        </w:rPr>
        <w:lastRenderedPageBreak/>
        <w:t>PROPOSED AMENDMENT #</w:t>
      </w:r>
      <w:r w:rsidR="00C269B9" w:rsidRPr="0045624A">
        <w:rPr>
          <w:sz w:val="26"/>
          <w:szCs w:val="26"/>
          <w:u w:val="single"/>
        </w:rPr>
        <w:t>3</w:t>
      </w:r>
    </w:p>
    <w:p w14:paraId="4984DAD5" w14:textId="77777777" w:rsidR="00332637" w:rsidRPr="00332637" w:rsidRDefault="00332637" w:rsidP="00332637"/>
    <w:p w14:paraId="66CC912B" w14:textId="715E2BFB" w:rsidR="00D5795B" w:rsidRPr="0045624A" w:rsidRDefault="00CC061D" w:rsidP="006B1AF4">
      <w:pPr>
        <w:pStyle w:val="BodyText"/>
        <w:keepNext/>
        <w:keepLines/>
        <w:tabs>
          <w:tab w:val="left" w:pos="907"/>
        </w:tabs>
        <w:autoSpaceDE w:val="0"/>
        <w:autoSpaceDN w:val="0"/>
        <w:spacing w:after="0"/>
        <w:jc w:val="both"/>
        <w:rPr>
          <w:sz w:val="26"/>
          <w:szCs w:val="26"/>
        </w:rPr>
      </w:pPr>
      <w:r w:rsidRPr="0045624A">
        <w:rPr>
          <w:b/>
          <w:bCs/>
          <w:sz w:val="26"/>
          <w:szCs w:val="26"/>
        </w:rPr>
        <w:t xml:space="preserve">Objective: </w:t>
      </w:r>
      <w:r w:rsidRPr="0045624A">
        <w:rPr>
          <w:sz w:val="26"/>
          <w:szCs w:val="26"/>
        </w:rPr>
        <w:t xml:space="preserve">To </w:t>
      </w:r>
      <w:r w:rsidR="007779C9" w:rsidRPr="0045624A">
        <w:rPr>
          <w:sz w:val="26"/>
          <w:szCs w:val="26"/>
        </w:rPr>
        <w:t>require</w:t>
      </w:r>
      <w:r w:rsidR="009F747B" w:rsidRPr="0045624A">
        <w:rPr>
          <w:sz w:val="26"/>
          <w:szCs w:val="26"/>
        </w:rPr>
        <w:t xml:space="preserve"> permitted wells to submit</w:t>
      </w:r>
      <w:r w:rsidR="007779C9" w:rsidRPr="0045624A">
        <w:rPr>
          <w:sz w:val="26"/>
          <w:szCs w:val="26"/>
        </w:rPr>
        <w:t xml:space="preserve"> production report</w:t>
      </w:r>
      <w:r w:rsidR="00CA78DC" w:rsidRPr="0045624A">
        <w:rPr>
          <w:sz w:val="26"/>
          <w:szCs w:val="26"/>
        </w:rPr>
        <w:t>s</w:t>
      </w:r>
      <w:r w:rsidR="004F7296" w:rsidRPr="0045624A">
        <w:rPr>
          <w:sz w:val="26"/>
          <w:szCs w:val="26"/>
        </w:rPr>
        <w:t>.</w:t>
      </w:r>
      <w:r w:rsidR="00ED2CA5">
        <w:rPr>
          <w:sz w:val="26"/>
          <w:szCs w:val="26"/>
        </w:rPr>
        <w:t xml:space="preserve"> </w:t>
      </w:r>
    </w:p>
    <w:p w14:paraId="11F226E0" w14:textId="77777777" w:rsidR="00332637" w:rsidRDefault="00332637" w:rsidP="006B1AF4">
      <w:pPr>
        <w:jc w:val="both"/>
        <w:rPr>
          <w:b/>
          <w:bCs/>
          <w:sz w:val="26"/>
          <w:szCs w:val="26"/>
        </w:rPr>
      </w:pPr>
    </w:p>
    <w:p w14:paraId="773EEC39" w14:textId="08CBEA8F" w:rsidR="000A246D" w:rsidRPr="0045624A" w:rsidRDefault="007128CF" w:rsidP="006B1AF4">
      <w:pPr>
        <w:jc w:val="both"/>
        <w:rPr>
          <w:sz w:val="26"/>
          <w:szCs w:val="26"/>
        </w:rPr>
      </w:pPr>
      <w:r w:rsidRPr="0045624A">
        <w:rPr>
          <w:b/>
          <w:bCs/>
          <w:sz w:val="26"/>
          <w:szCs w:val="26"/>
        </w:rPr>
        <w:t>Proposed Rule:</w:t>
      </w:r>
      <w:r w:rsidRPr="0045624A">
        <w:rPr>
          <w:sz w:val="26"/>
          <w:szCs w:val="26"/>
        </w:rPr>
        <w:t xml:space="preserve"> </w:t>
      </w:r>
      <w:r w:rsidR="00BD06F4" w:rsidRPr="0045624A">
        <w:rPr>
          <w:sz w:val="26"/>
          <w:szCs w:val="26"/>
        </w:rPr>
        <w:t xml:space="preserve">The following language is proposed to be added </w:t>
      </w:r>
      <w:r w:rsidR="00D21B20" w:rsidRPr="0045624A">
        <w:rPr>
          <w:sz w:val="26"/>
          <w:szCs w:val="26"/>
        </w:rPr>
        <w:t>to</w:t>
      </w:r>
      <w:r w:rsidR="00BD06F4" w:rsidRPr="0045624A">
        <w:rPr>
          <w:sz w:val="26"/>
          <w:szCs w:val="26"/>
        </w:rPr>
        <w:t xml:space="preserve"> </w:t>
      </w:r>
      <w:r w:rsidRPr="0045624A">
        <w:rPr>
          <w:sz w:val="26"/>
          <w:szCs w:val="26"/>
        </w:rPr>
        <w:t xml:space="preserve">Rule </w:t>
      </w:r>
      <w:r w:rsidR="00D21B20" w:rsidRPr="0045624A">
        <w:rPr>
          <w:sz w:val="26"/>
          <w:szCs w:val="26"/>
        </w:rPr>
        <w:t>1C(d).</w:t>
      </w:r>
    </w:p>
    <w:p w14:paraId="1113DD6E" w14:textId="77777777" w:rsidR="00332637" w:rsidRDefault="00332637" w:rsidP="006B1AF4">
      <w:pPr>
        <w:jc w:val="both"/>
        <w:rPr>
          <w:b/>
          <w:bCs/>
          <w:sz w:val="26"/>
          <w:szCs w:val="26"/>
        </w:rPr>
      </w:pPr>
    </w:p>
    <w:p w14:paraId="09F97D78" w14:textId="11CA1853" w:rsidR="000A246D" w:rsidRDefault="007128CF" w:rsidP="006B1AF4">
      <w:pPr>
        <w:jc w:val="both"/>
        <w:rPr>
          <w:b/>
          <w:bCs/>
          <w:sz w:val="26"/>
          <w:szCs w:val="26"/>
        </w:rPr>
      </w:pPr>
      <w:r w:rsidRPr="0045624A">
        <w:rPr>
          <w:b/>
          <w:bCs/>
          <w:sz w:val="26"/>
          <w:szCs w:val="26"/>
        </w:rPr>
        <w:t xml:space="preserve">RULE </w:t>
      </w:r>
      <w:r w:rsidR="00D21B20" w:rsidRPr="0045624A">
        <w:rPr>
          <w:b/>
          <w:bCs/>
          <w:sz w:val="26"/>
          <w:szCs w:val="26"/>
        </w:rPr>
        <w:t>1C</w:t>
      </w:r>
      <w:r w:rsidR="00C6565B" w:rsidRPr="0045624A">
        <w:rPr>
          <w:b/>
          <w:bCs/>
          <w:sz w:val="26"/>
          <w:szCs w:val="26"/>
        </w:rPr>
        <w:t xml:space="preserve"> </w:t>
      </w:r>
      <w:r w:rsidR="00D21B20" w:rsidRPr="0045624A">
        <w:rPr>
          <w:b/>
          <w:bCs/>
          <w:sz w:val="26"/>
          <w:szCs w:val="26"/>
        </w:rPr>
        <w:t>STANDARD PERMIT PROVISIONS</w:t>
      </w:r>
    </w:p>
    <w:p w14:paraId="404AC8A9" w14:textId="77777777" w:rsidR="00332637" w:rsidRDefault="00332637" w:rsidP="006B1AF4">
      <w:pPr>
        <w:jc w:val="both"/>
        <w:rPr>
          <w:b/>
          <w:bCs/>
          <w:sz w:val="26"/>
          <w:szCs w:val="26"/>
        </w:rPr>
      </w:pPr>
    </w:p>
    <w:p w14:paraId="25E93A37" w14:textId="1A8BDC6D" w:rsidR="00EE40BF" w:rsidRDefault="00EE40BF" w:rsidP="00EE40BF">
      <w:pPr>
        <w:jc w:val="center"/>
        <w:rPr>
          <w:b/>
          <w:bCs/>
          <w:sz w:val="26"/>
          <w:szCs w:val="26"/>
        </w:rPr>
      </w:pPr>
      <w:r>
        <w:rPr>
          <w:b/>
          <w:bCs/>
          <w:sz w:val="26"/>
          <w:szCs w:val="26"/>
        </w:rPr>
        <w:t>* * *</w:t>
      </w:r>
    </w:p>
    <w:p w14:paraId="487045AA" w14:textId="77777777" w:rsidR="00EE40BF" w:rsidRPr="0045624A" w:rsidRDefault="00EE40BF" w:rsidP="006B1AF4">
      <w:pPr>
        <w:jc w:val="both"/>
        <w:rPr>
          <w:b/>
          <w:bCs/>
          <w:sz w:val="26"/>
          <w:szCs w:val="26"/>
        </w:rPr>
      </w:pPr>
    </w:p>
    <w:p w14:paraId="46630AD5" w14:textId="12AB5C55" w:rsidR="00BD06F4" w:rsidRPr="0045624A" w:rsidRDefault="000A246D" w:rsidP="00051BC6">
      <w:pPr>
        <w:ind w:left="450" w:hanging="450"/>
        <w:jc w:val="both"/>
        <w:rPr>
          <w:sz w:val="26"/>
          <w:szCs w:val="26"/>
          <w:u w:val="single"/>
        </w:rPr>
      </w:pPr>
      <w:r w:rsidRPr="007D4CFC">
        <w:rPr>
          <w:sz w:val="26"/>
          <w:szCs w:val="26"/>
          <w:lang w:val="x-none"/>
        </w:rPr>
        <w:t>(</w:t>
      </w:r>
      <w:r w:rsidR="00D21B20" w:rsidRPr="007D4CFC">
        <w:rPr>
          <w:sz w:val="26"/>
          <w:szCs w:val="26"/>
          <w:lang w:val="x-none"/>
        </w:rPr>
        <w:t>d</w:t>
      </w:r>
      <w:r w:rsidRPr="007D4CFC">
        <w:rPr>
          <w:sz w:val="26"/>
          <w:szCs w:val="26"/>
          <w:lang w:val="x-none"/>
        </w:rPr>
        <w:t xml:space="preserve">) </w:t>
      </w:r>
      <w:r w:rsidR="00D21B20" w:rsidRPr="007D4CFC">
        <w:rPr>
          <w:sz w:val="26"/>
          <w:szCs w:val="26"/>
          <w:lang w:val="x-none"/>
        </w:rPr>
        <w:t xml:space="preserve">The permittee must keep records of the amount of groundwater produced and the purpose of the production and </w:t>
      </w:r>
      <w:r w:rsidR="00D21B20" w:rsidRPr="00FF2BE1">
        <w:rPr>
          <w:strike/>
          <w:sz w:val="26"/>
          <w:szCs w:val="26"/>
          <w:lang w:val="x-none"/>
        </w:rPr>
        <w:t xml:space="preserve">agrees to </w:t>
      </w:r>
      <w:r w:rsidR="00D21B20" w:rsidRPr="008065F1">
        <w:rPr>
          <w:strike/>
          <w:sz w:val="26"/>
          <w:szCs w:val="26"/>
          <w:lang w:val="x-none"/>
        </w:rPr>
        <w:t>make those records available for District inspection, if requested by the District,</w:t>
      </w:r>
      <w:r w:rsidR="00F71714" w:rsidRPr="005F3F0F">
        <w:rPr>
          <w:strike/>
          <w:sz w:val="26"/>
          <w:szCs w:val="26"/>
          <w:lang w:val="x-none"/>
        </w:rPr>
        <w:t xml:space="preserve"> </w:t>
      </w:r>
      <w:r w:rsidR="00D21B20" w:rsidRPr="005F3F0F">
        <w:rPr>
          <w:strike/>
          <w:sz w:val="26"/>
          <w:szCs w:val="26"/>
          <w:lang w:val="x-none"/>
        </w:rPr>
        <w:t>on a regular basis, send such records to the District</w:t>
      </w:r>
      <w:r w:rsidR="004C0DEC">
        <w:rPr>
          <w:strike/>
          <w:sz w:val="26"/>
          <w:szCs w:val="26"/>
          <w:lang w:val="x-none"/>
        </w:rPr>
        <w:t xml:space="preserve"> </w:t>
      </w:r>
      <w:r w:rsidR="00021B4D">
        <w:rPr>
          <w:sz w:val="26"/>
          <w:szCs w:val="26"/>
          <w:u w:val="single"/>
          <w:lang w:val="x-none"/>
        </w:rPr>
        <w:t>must report this production</w:t>
      </w:r>
      <w:r w:rsidR="000C060D">
        <w:rPr>
          <w:sz w:val="26"/>
          <w:szCs w:val="26"/>
          <w:u w:val="single"/>
          <w:lang w:val="x-none"/>
        </w:rPr>
        <w:t xml:space="preserve"> </w:t>
      </w:r>
      <w:r w:rsidR="00BF18C7">
        <w:rPr>
          <w:sz w:val="26"/>
          <w:szCs w:val="26"/>
          <w:u w:val="single"/>
          <w:lang w:val="x-none"/>
        </w:rPr>
        <w:t xml:space="preserve">to the District </w:t>
      </w:r>
      <w:r w:rsidR="00F64F69">
        <w:rPr>
          <w:sz w:val="26"/>
          <w:szCs w:val="26"/>
          <w:u w:val="single"/>
          <w:lang w:val="x-none"/>
        </w:rPr>
        <w:t>on a</w:t>
      </w:r>
      <w:r w:rsidR="0047139F">
        <w:rPr>
          <w:sz w:val="26"/>
          <w:szCs w:val="26"/>
          <w:u w:val="single"/>
          <w:lang w:val="x-none"/>
        </w:rPr>
        <w:t xml:space="preserve"> weekly, monthly, or other </w:t>
      </w:r>
      <w:r w:rsidR="00F64F69">
        <w:rPr>
          <w:sz w:val="26"/>
          <w:szCs w:val="26"/>
          <w:u w:val="single"/>
          <w:lang w:val="x-none"/>
        </w:rPr>
        <w:t xml:space="preserve">basis </w:t>
      </w:r>
      <w:r w:rsidR="003E50DF">
        <w:rPr>
          <w:sz w:val="26"/>
          <w:szCs w:val="26"/>
          <w:u w:val="single"/>
          <w:lang w:val="x-none"/>
        </w:rPr>
        <w:t xml:space="preserve">as </w:t>
      </w:r>
      <w:r w:rsidR="00021B4D">
        <w:rPr>
          <w:sz w:val="26"/>
          <w:szCs w:val="26"/>
          <w:u w:val="single"/>
          <w:lang w:val="x-none"/>
        </w:rPr>
        <w:t>requested by the General Manager</w:t>
      </w:r>
      <w:r w:rsidR="00D21B20" w:rsidRPr="007D4CFC">
        <w:rPr>
          <w:sz w:val="26"/>
          <w:szCs w:val="26"/>
          <w:lang w:val="x-none"/>
        </w:rPr>
        <w:t>. Immediate written notice must be given to the District by the permittee in the event the well is either polluted or causing pollution of the aquifer.</w:t>
      </w:r>
      <w:r w:rsidR="00D21B20" w:rsidRPr="007D4CFC">
        <w:rPr>
          <w:sz w:val="26"/>
          <w:szCs w:val="26"/>
          <w:u w:val="single"/>
          <w:lang w:val="x-none"/>
        </w:rPr>
        <w:t xml:space="preserve"> </w:t>
      </w:r>
    </w:p>
    <w:p w14:paraId="186B90FD" w14:textId="77777777" w:rsidR="007128CF" w:rsidRDefault="007128CF" w:rsidP="006B1AF4">
      <w:pPr>
        <w:jc w:val="both"/>
        <w:rPr>
          <w:sz w:val="26"/>
          <w:szCs w:val="26"/>
        </w:rPr>
      </w:pPr>
    </w:p>
    <w:p w14:paraId="347BA3E9" w14:textId="447BE692" w:rsidR="00FC2025" w:rsidRDefault="00B97B96" w:rsidP="00B97B96">
      <w:pPr>
        <w:jc w:val="center"/>
        <w:rPr>
          <w:sz w:val="26"/>
          <w:szCs w:val="26"/>
        </w:rPr>
      </w:pPr>
      <w:r>
        <w:rPr>
          <w:sz w:val="26"/>
          <w:szCs w:val="26"/>
        </w:rPr>
        <w:t xml:space="preserve">* </w:t>
      </w:r>
      <w:bookmarkEnd w:id="2"/>
      <w:r>
        <w:rPr>
          <w:sz w:val="26"/>
          <w:szCs w:val="26"/>
        </w:rPr>
        <w:t>* *</w:t>
      </w:r>
      <w:r w:rsidR="00C72FC5">
        <w:rPr>
          <w:sz w:val="26"/>
          <w:szCs w:val="26"/>
        </w:rPr>
        <w:t xml:space="preserve"> </w:t>
      </w:r>
    </w:p>
    <w:p w14:paraId="776C46AC" w14:textId="77777777" w:rsidR="00C72FC5" w:rsidRDefault="00C72FC5" w:rsidP="00B97B96">
      <w:pPr>
        <w:jc w:val="center"/>
        <w:rPr>
          <w:sz w:val="26"/>
          <w:szCs w:val="26"/>
        </w:rPr>
      </w:pPr>
    </w:p>
    <w:p w14:paraId="2C602644" w14:textId="0E53C1D4" w:rsidR="00051BC6" w:rsidRPr="00051BC6" w:rsidRDefault="00051BC6" w:rsidP="004B34BB">
      <w:pPr>
        <w:rPr>
          <w:sz w:val="26"/>
          <w:szCs w:val="26"/>
        </w:rPr>
      </w:pPr>
    </w:p>
    <w:sectPr w:rsidR="00051BC6" w:rsidRPr="00051B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E049" w14:textId="77777777" w:rsidR="00727C7E" w:rsidRDefault="00727C7E" w:rsidP="00ED55BA">
      <w:r>
        <w:separator/>
      </w:r>
    </w:p>
  </w:endnote>
  <w:endnote w:type="continuationSeparator" w:id="0">
    <w:p w14:paraId="21A86F34" w14:textId="77777777" w:rsidR="00727C7E" w:rsidRDefault="00727C7E" w:rsidP="00ED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2C8"/>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0215" w14:textId="77777777" w:rsidR="0032281B" w:rsidRDefault="0032281B">
    <w:pPr>
      <w:pStyle w:val="DocID"/>
    </w:pPr>
    <w:bookmarkStart w:id="3" w:name="_iDocIDFielde7aab564-d48f-49b1-b9ec-1f1b"/>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59F" w14:textId="3B1A2312" w:rsidR="0032281B" w:rsidRDefault="0032281B" w:rsidP="00604BBE">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r>
      <w:t xml:space="preserve">of </w:t>
    </w:r>
    <w:r w:rsidR="006F7C4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3EE0" w14:textId="77777777" w:rsidR="0032281B" w:rsidRDefault="0032281B">
    <w:pPr>
      <w:pStyle w:val="DocID"/>
    </w:pPr>
    <w:bookmarkStart w:id="4" w:name="_iDocIDField8aa4ecc6-abfb-4214-9edb-6d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1E59" w14:textId="77777777" w:rsidR="00727C7E" w:rsidRDefault="00727C7E" w:rsidP="00ED55BA">
      <w:r>
        <w:separator/>
      </w:r>
    </w:p>
  </w:footnote>
  <w:footnote w:type="continuationSeparator" w:id="0">
    <w:p w14:paraId="18C7828F" w14:textId="77777777" w:rsidR="00727C7E" w:rsidRDefault="00727C7E" w:rsidP="00ED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B1E" w14:textId="77777777" w:rsidR="00A8770D" w:rsidRDefault="00A87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601C" w14:textId="77777777" w:rsidR="00A8770D" w:rsidRDefault="00A87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D541" w14:textId="77777777" w:rsidR="00A8770D" w:rsidRDefault="00A87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E4591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92FB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030E5"/>
    <w:multiLevelType w:val="hybridMultilevel"/>
    <w:tmpl w:val="38F67E04"/>
    <w:lvl w:ilvl="0" w:tplc="076AE9B0">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E12768"/>
    <w:multiLevelType w:val="hybridMultilevel"/>
    <w:tmpl w:val="F820AD6E"/>
    <w:lvl w:ilvl="0" w:tplc="8ABA69A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40569"/>
    <w:multiLevelType w:val="hybridMultilevel"/>
    <w:tmpl w:val="27205C20"/>
    <w:lvl w:ilvl="0" w:tplc="DFFE98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331AA0"/>
    <w:multiLevelType w:val="hybridMultilevel"/>
    <w:tmpl w:val="CAF49AEA"/>
    <w:lvl w:ilvl="0" w:tplc="F4B20C4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D1330"/>
    <w:multiLevelType w:val="hybridMultilevel"/>
    <w:tmpl w:val="3C9699D0"/>
    <w:lvl w:ilvl="0" w:tplc="B3FE9F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1055D"/>
    <w:multiLevelType w:val="hybridMultilevel"/>
    <w:tmpl w:val="28F48D14"/>
    <w:lvl w:ilvl="0" w:tplc="31BEC5C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E440B"/>
    <w:multiLevelType w:val="multilevel"/>
    <w:tmpl w:val="7C66FAC2"/>
    <w:lvl w:ilvl="0">
      <w:start w:val="2"/>
      <w:numFmt w:val="bullet"/>
      <w:pStyle w:val="LGListBullet"/>
      <w:lvlText w:val=""/>
      <w:lvlJc w:val="left"/>
      <w:pPr>
        <w:tabs>
          <w:tab w:val="num" w:pos="720"/>
        </w:tabs>
        <w:ind w:left="720" w:hanging="720"/>
      </w:pPr>
      <w:rPr>
        <w:rFonts w:ascii="Symbol" w:hAnsi="Symbol" w:hint="default"/>
      </w:rPr>
    </w:lvl>
    <w:lvl w:ilvl="1">
      <w:start w:val="1"/>
      <w:numFmt w:val="bullet"/>
      <w:pStyle w:val="LGListBullet1"/>
      <w:lvlText w:val="o"/>
      <w:lvlJc w:val="left"/>
      <w:pPr>
        <w:tabs>
          <w:tab w:val="num" w:pos="1440"/>
        </w:tabs>
        <w:ind w:left="1440" w:hanging="720"/>
      </w:pPr>
      <w:rPr>
        <w:rFonts w:ascii="Courier New" w:hAnsi="Courier New" w:hint="default"/>
      </w:rPr>
    </w:lvl>
    <w:lvl w:ilvl="2">
      <w:start w:val="1"/>
      <w:numFmt w:val="bullet"/>
      <w:lvlText w:val=""/>
      <w:lvlJc w:val="left"/>
      <w:pPr>
        <w:tabs>
          <w:tab w:val="num" w:pos="2160"/>
        </w:tabs>
        <w:ind w:left="2160" w:hanging="72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328375F"/>
    <w:multiLevelType w:val="hybridMultilevel"/>
    <w:tmpl w:val="B8702450"/>
    <w:lvl w:ilvl="0" w:tplc="248A0F1A">
      <w:start w:val="2"/>
      <w:numFmt w:val="lowerLetter"/>
      <w:lvlText w:val="(%1)"/>
      <w:lvlJc w:val="left"/>
      <w:pPr>
        <w:ind w:left="3600" w:hanging="360"/>
      </w:pPr>
      <w:rPr>
        <w:rFonts w:hint="default"/>
      </w:rPr>
    </w:lvl>
    <w:lvl w:ilvl="1" w:tplc="9D0695E2">
      <w:start w:val="1"/>
      <w:numFmt w:val="decimal"/>
      <w:lvlText w:val="(%2)"/>
      <w:lvlJc w:val="left"/>
      <w:pPr>
        <w:ind w:left="4320" w:hanging="360"/>
      </w:pPr>
      <w:rPr>
        <w:rFonts w:hint="default"/>
      </w:rPr>
    </w:lvl>
    <w:lvl w:ilvl="2" w:tplc="5590E3FA">
      <w:start w:val="1"/>
      <w:numFmt w:val="upperLetter"/>
      <w:lvlText w:val="(%3)"/>
      <w:lvlJc w:val="left"/>
      <w:pPr>
        <w:ind w:left="2700" w:hanging="180"/>
      </w:pPr>
      <w:rPr>
        <w:rFonts w:ascii="Times New Roman" w:hAnsi="Times New Roman" w:cs="Times New Roman" w:hint="default"/>
        <w:sz w:val="24"/>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36B20373"/>
    <w:multiLevelType w:val="hybridMultilevel"/>
    <w:tmpl w:val="5B2E65E6"/>
    <w:lvl w:ilvl="0" w:tplc="B470E386">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C603B14"/>
    <w:multiLevelType w:val="multilevel"/>
    <w:tmpl w:val="B7B8BC9E"/>
    <w:lvl w:ilvl="0">
      <w:start w:val="54"/>
      <w:numFmt w:val="decimal"/>
      <w:lvlText w:val="(%1)"/>
      <w:lvlJc w:val="left"/>
      <w:pPr>
        <w:tabs>
          <w:tab w:val="num" w:pos="720"/>
        </w:tabs>
        <w:ind w:left="720" w:hanging="720"/>
      </w:pPr>
      <w:rPr>
        <w:rFonts w:hint="default"/>
        <w:vanish w:val="0"/>
      </w:rPr>
    </w:lvl>
    <w:lvl w:ilvl="1">
      <w:start w:val="1"/>
      <w:numFmt w:val="lowerLetter"/>
      <w:lvlText w:val="(%2)"/>
      <w:lvlJc w:val="left"/>
      <w:pPr>
        <w:tabs>
          <w:tab w:val="num" w:pos="1440"/>
        </w:tabs>
        <w:ind w:left="1440" w:hanging="720"/>
      </w:pPr>
      <w:rPr>
        <w:rFonts w:hint="default"/>
        <w:strike w:val="0"/>
        <w:vanish w:val="0"/>
      </w:rPr>
    </w:lvl>
    <w:lvl w:ilvl="2">
      <w:start w:val="2"/>
      <w:numFmt w:val="decimal"/>
      <w:lvlRestart w:val="1"/>
      <w:lvlText w:val="(%3)"/>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Times New Roman Bold" w:hAnsi="Times New Roman Bold"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7"/>
      <w:numFmt w:val="lowerLetter"/>
      <w:lvlText w:val="(%5)"/>
      <w:lvlJc w:val="left"/>
      <w:pPr>
        <w:tabs>
          <w:tab w:val="num" w:pos="720"/>
        </w:tabs>
        <w:ind w:left="720" w:hanging="720"/>
      </w:pPr>
      <w:rPr>
        <w:rFonts w:hint="default"/>
        <w:strike w:val="0"/>
        <w:color w:val="000000"/>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556549EB"/>
    <w:multiLevelType w:val="hybridMultilevel"/>
    <w:tmpl w:val="25DE0A4E"/>
    <w:lvl w:ilvl="0" w:tplc="CE82F42C">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65614E"/>
    <w:multiLevelType w:val="hybridMultilevel"/>
    <w:tmpl w:val="8C729CF6"/>
    <w:lvl w:ilvl="0" w:tplc="DFFE984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D53EB"/>
    <w:multiLevelType w:val="hybridMultilevel"/>
    <w:tmpl w:val="280E22D8"/>
    <w:lvl w:ilvl="0" w:tplc="578C1FA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A05525"/>
    <w:multiLevelType w:val="multilevel"/>
    <w:tmpl w:val="2AF43FCE"/>
    <w:lvl w:ilvl="0">
      <w:start w:val="1"/>
      <w:numFmt w:val="decimal"/>
      <w:pStyle w:val="LGListNumber"/>
      <w:lvlText w:val="%1."/>
      <w:lvlJc w:val="left"/>
      <w:pPr>
        <w:tabs>
          <w:tab w:val="num" w:pos="720"/>
        </w:tabs>
        <w:ind w:left="720" w:hanging="720"/>
      </w:pPr>
      <w:rPr>
        <w:rFonts w:hint="default"/>
      </w:rPr>
    </w:lvl>
    <w:lvl w:ilvl="1">
      <w:start w:val="1"/>
      <w:numFmt w:val="lowerLetter"/>
      <w:pStyle w:val="LGListNumber1"/>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EA1750C"/>
    <w:multiLevelType w:val="hybridMultilevel"/>
    <w:tmpl w:val="D77C318E"/>
    <w:lvl w:ilvl="0" w:tplc="A73E620C">
      <w:start w:val="1"/>
      <w:numFmt w:val="lowerLetter"/>
      <w:lvlText w:val="(%1)"/>
      <w:lvlJc w:val="left"/>
      <w:pPr>
        <w:ind w:left="720" w:hanging="360"/>
      </w:pPr>
      <w:rPr>
        <w:rFonts w:hint="default"/>
      </w:rPr>
    </w:lvl>
    <w:lvl w:ilvl="1" w:tplc="DFFE9846">
      <w:start w:val="1"/>
      <w:numFmt w:val="decimal"/>
      <w:lvlText w:val="(%2)"/>
      <w:lvlJc w:val="left"/>
      <w:pPr>
        <w:ind w:left="1440" w:hanging="360"/>
      </w:pPr>
      <w:rPr>
        <w:rFonts w:hint="default"/>
      </w:rPr>
    </w:lvl>
    <w:lvl w:ilvl="2" w:tplc="974E1480">
      <w:start w:val="1"/>
      <w:numFmt w:val="lowerRoman"/>
      <w:lvlText w:val="(%3)"/>
      <w:lvlJc w:val="left"/>
      <w:pPr>
        <w:ind w:left="2160" w:hanging="180"/>
      </w:pPr>
      <w:rPr>
        <w:rFonts w:hint="default"/>
        <w:u w:val="single"/>
      </w:rPr>
    </w:lvl>
    <w:lvl w:ilvl="3" w:tplc="0409000F">
      <w:start w:val="1"/>
      <w:numFmt w:val="decimal"/>
      <w:lvlText w:val="%4."/>
      <w:lvlJc w:val="left"/>
      <w:pPr>
        <w:ind w:left="2880" w:hanging="360"/>
      </w:pPr>
    </w:lvl>
    <w:lvl w:ilvl="4" w:tplc="A48E6820">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160150">
    <w:abstractNumId w:val="1"/>
  </w:num>
  <w:num w:numId="2" w16cid:durableId="775518267">
    <w:abstractNumId w:val="8"/>
  </w:num>
  <w:num w:numId="3" w16cid:durableId="1342850476">
    <w:abstractNumId w:val="8"/>
  </w:num>
  <w:num w:numId="4" w16cid:durableId="386491685">
    <w:abstractNumId w:val="8"/>
  </w:num>
  <w:num w:numId="5" w16cid:durableId="46034067">
    <w:abstractNumId w:val="0"/>
  </w:num>
  <w:num w:numId="6" w16cid:durableId="351613061">
    <w:abstractNumId w:val="15"/>
  </w:num>
  <w:num w:numId="7" w16cid:durableId="439763477">
    <w:abstractNumId w:val="15"/>
  </w:num>
  <w:num w:numId="8" w16cid:durableId="1625307270">
    <w:abstractNumId w:val="15"/>
  </w:num>
  <w:num w:numId="9" w16cid:durableId="433211022">
    <w:abstractNumId w:val="8"/>
  </w:num>
  <w:num w:numId="10" w16cid:durableId="199055839">
    <w:abstractNumId w:val="8"/>
  </w:num>
  <w:num w:numId="11" w16cid:durableId="466624601">
    <w:abstractNumId w:val="8"/>
  </w:num>
  <w:num w:numId="12" w16cid:durableId="875003414">
    <w:abstractNumId w:val="15"/>
  </w:num>
  <w:num w:numId="13" w16cid:durableId="1659726449">
    <w:abstractNumId w:val="15"/>
  </w:num>
  <w:num w:numId="14" w16cid:durableId="1097948150">
    <w:abstractNumId w:val="15"/>
  </w:num>
  <w:num w:numId="15" w16cid:durableId="1923442244">
    <w:abstractNumId w:val="3"/>
  </w:num>
  <w:num w:numId="16" w16cid:durableId="749621947">
    <w:abstractNumId w:val="14"/>
    <w:lvlOverride w:ilvl="0">
      <w:startOverride w:val="1"/>
    </w:lvlOverride>
  </w:num>
  <w:num w:numId="17" w16cid:durableId="1087073580">
    <w:abstractNumId w:val="11"/>
  </w:num>
  <w:num w:numId="18" w16cid:durableId="333458835">
    <w:abstractNumId w:val="11"/>
    <w:lvlOverride w:ilvl="0">
      <w:startOverride w:val="54"/>
    </w:lvlOverride>
    <w:lvlOverride w:ilvl="1">
      <w:startOverride w:val="1"/>
    </w:lvlOverride>
    <w:lvlOverride w:ilvl="2">
      <w:startOverride w:val="1"/>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16cid:durableId="256910932">
    <w:abstractNumId w:val="9"/>
  </w:num>
  <w:num w:numId="20" w16cid:durableId="1019700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416102">
    <w:abstractNumId w:val="16"/>
  </w:num>
  <w:num w:numId="22" w16cid:durableId="1741295585">
    <w:abstractNumId w:val="13"/>
  </w:num>
  <w:num w:numId="23" w16cid:durableId="1546678052">
    <w:abstractNumId w:val="12"/>
  </w:num>
  <w:num w:numId="24" w16cid:durableId="487868482">
    <w:abstractNumId w:val="2"/>
  </w:num>
  <w:num w:numId="25" w16cid:durableId="1217816276">
    <w:abstractNumId w:val="10"/>
  </w:num>
  <w:num w:numId="26" w16cid:durableId="572202634">
    <w:abstractNumId w:val="6"/>
  </w:num>
  <w:num w:numId="27" w16cid:durableId="964123486">
    <w:abstractNumId w:val="5"/>
  </w:num>
  <w:num w:numId="28" w16cid:durableId="1560745955">
    <w:abstractNumId w:val="7"/>
  </w:num>
  <w:num w:numId="29" w16cid:durableId="24538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5A"/>
    <w:rsid w:val="000059B6"/>
    <w:rsid w:val="00006308"/>
    <w:rsid w:val="00014F55"/>
    <w:rsid w:val="00017D9C"/>
    <w:rsid w:val="00021B4D"/>
    <w:rsid w:val="00021DDF"/>
    <w:rsid w:val="00032088"/>
    <w:rsid w:val="00051BC6"/>
    <w:rsid w:val="00053F34"/>
    <w:rsid w:val="00065BFA"/>
    <w:rsid w:val="000671E1"/>
    <w:rsid w:val="00071B39"/>
    <w:rsid w:val="000721B3"/>
    <w:rsid w:val="00081C31"/>
    <w:rsid w:val="00081DE3"/>
    <w:rsid w:val="00082F58"/>
    <w:rsid w:val="00083145"/>
    <w:rsid w:val="00083367"/>
    <w:rsid w:val="00083443"/>
    <w:rsid w:val="00086D42"/>
    <w:rsid w:val="0009688F"/>
    <w:rsid w:val="0009767D"/>
    <w:rsid w:val="000A1870"/>
    <w:rsid w:val="000A246D"/>
    <w:rsid w:val="000B4FA6"/>
    <w:rsid w:val="000C060D"/>
    <w:rsid w:val="000C360F"/>
    <w:rsid w:val="000C59DC"/>
    <w:rsid w:val="000E637D"/>
    <w:rsid w:val="001016EB"/>
    <w:rsid w:val="001046A2"/>
    <w:rsid w:val="00105306"/>
    <w:rsid w:val="00110ED8"/>
    <w:rsid w:val="00117D59"/>
    <w:rsid w:val="00126E0A"/>
    <w:rsid w:val="001320B2"/>
    <w:rsid w:val="001368D6"/>
    <w:rsid w:val="001541B3"/>
    <w:rsid w:val="00165B7B"/>
    <w:rsid w:val="00165C87"/>
    <w:rsid w:val="00170486"/>
    <w:rsid w:val="0018179A"/>
    <w:rsid w:val="001843CD"/>
    <w:rsid w:val="00192F16"/>
    <w:rsid w:val="001C6144"/>
    <w:rsid w:val="001D166E"/>
    <w:rsid w:val="001D1A26"/>
    <w:rsid w:val="001E4F11"/>
    <w:rsid w:val="00200BE1"/>
    <w:rsid w:val="00202D6D"/>
    <w:rsid w:val="00203231"/>
    <w:rsid w:val="00220E25"/>
    <w:rsid w:val="002227A5"/>
    <w:rsid w:val="00230140"/>
    <w:rsid w:val="002476E5"/>
    <w:rsid w:val="00263671"/>
    <w:rsid w:val="00266172"/>
    <w:rsid w:val="00275AF8"/>
    <w:rsid w:val="00284896"/>
    <w:rsid w:val="002A128B"/>
    <w:rsid w:val="002A4BCD"/>
    <w:rsid w:val="002B7560"/>
    <w:rsid w:val="002C619C"/>
    <w:rsid w:val="002E428F"/>
    <w:rsid w:val="002E5918"/>
    <w:rsid w:val="002E5A09"/>
    <w:rsid w:val="002E6294"/>
    <w:rsid w:val="002F2BF4"/>
    <w:rsid w:val="00310E63"/>
    <w:rsid w:val="00311900"/>
    <w:rsid w:val="00314620"/>
    <w:rsid w:val="00315350"/>
    <w:rsid w:val="00321F8B"/>
    <w:rsid w:val="0032281B"/>
    <w:rsid w:val="00332637"/>
    <w:rsid w:val="0033724B"/>
    <w:rsid w:val="00380BE7"/>
    <w:rsid w:val="00383DB8"/>
    <w:rsid w:val="00390561"/>
    <w:rsid w:val="00394ED2"/>
    <w:rsid w:val="00395542"/>
    <w:rsid w:val="00396403"/>
    <w:rsid w:val="003A183C"/>
    <w:rsid w:val="003A2908"/>
    <w:rsid w:val="003B12C3"/>
    <w:rsid w:val="003C19FF"/>
    <w:rsid w:val="003E50DF"/>
    <w:rsid w:val="003E7CC0"/>
    <w:rsid w:val="003F5D73"/>
    <w:rsid w:val="00404DF3"/>
    <w:rsid w:val="00404E67"/>
    <w:rsid w:val="0041029C"/>
    <w:rsid w:val="00416612"/>
    <w:rsid w:val="00435112"/>
    <w:rsid w:val="004352F3"/>
    <w:rsid w:val="004361BB"/>
    <w:rsid w:val="004365F3"/>
    <w:rsid w:val="00441789"/>
    <w:rsid w:val="00452126"/>
    <w:rsid w:val="00452775"/>
    <w:rsid w:val="004535FE"/>
    <w:rsid w:val="0045624A"/>
    <w:rsid w:val="00462D1C"/>
    <w:rsid w:val="00470E5C"/>
    <w:rsid w:val="0047139F"/>
    <w:rsid w:val="00473F06"/>
    <w:rsid w:val="00474DFD"/>
    <w:rsid w:val="00494A33"/>
    <w:rsid w:val="0049572B"/>
    <w:rsid w:val="004A1A9C"/>
    <w:rsid w:val="004A1B9A"/>
    <w:rsid w:val="004B34BB"/>
    <w:rsid w:val="004C0DEC"/>
    <w:rsid w:val="004D66B5"/>
    <w:rsid w:val="004D723B"/>
    <w:rsid w:val="004E00A5"/>
    <w:rsid w:val="004E1015"/>
    <w:rsid w:val="004F6B73"/>
    <w:rsid w:val="004F7296"/>
    <w:rsid w:val="004F760A"/>
    <w:rsid w:val="00516F97"/>
    <w:rsid w:val="005257D0"/>
    <w:rsid w:val="00530ED1"/>
    <w:rsid w:val="0053362B"/>
    <w:rsid w:val="00535DA5"/>
    <w:rsid w:val="005438A8"/>
    <w:rsid w:val="00547414"/>
    <w:rsid w:val="00547832"/>
    <w:rsid w:val="00560836"/>
    <w:rsid w:val="00560F37"/>
    <w:rsid w:val="005610DA"/>
    <w:rsid w:val="00566F54"/>
    <w:rsid w:val="00567B3E"/>
    <w:rsid w:val="005867DB"/>
    <w:rsid w:val="005873DD"/>
    <w:rsid w:val="005A605C"/>
    <w:rsid w:val="005B6688"/>
    <w:rsid w:val="005B6765"/>
    <w:rsid w:val="005B7793"/>
    <w:rsid w:val="005C2899"/>
    <w:rsid w:val="005C7B0C"/>
    <w:rsid w:val="005D0448"/>
    <w:rsid w:val="005D3272"/>
    <w:rsid w:val="005F2E99"/>
    <w:rsid w:val="005F3F0F"/>
    <w:rsid w:val="00601E7C"/>
    <w:rsid w:val="00604FE7"/>
    <w:rsid w:val="00605918"/>
    <w:rsid w:val="006207EE"/>
    <w:rsid w:val="00620917"/>
    <w:rsid w:val="00620F47"/>
    <w:rsid w:val="00626674"/>
    <w:rsid w:val="00643767"/>
    <w:rsid w:val="00646FF1"/>
    <w:rsid w:val="00647EF0"/>
    <w:rsid w:val="00676525"/>
    <w:rsid w:val="006771C8"/>
    <w:rsid w:val="0069213B"/>
    <w:rsid w:val="00697E01"/>
    <w:rsid w:val="006B1AF4"/>
    <w:rsid w:val="006B78FD"/>
    <w:rsid w:val="006C0588"/>
    <w:rsid w:val="006C4283"/>
    <w:rsid w:val="006C629B"/>
    <w:rsid w:val="006D0923"/>
    <w:rsid w:val="006D74BC"/>
    <w:rsid w:val="006E0388"/>
    <w:rsid w:val="006E32BD"/>
    <w:rsid w:val="006E36CB"/>
    <w:rsid w:val="006E7BF5"/>
    <w:rsid w:val="006F7C48"/>
    <w:rsid w:val="00701FB8"/>
    <w:rsid w:val="007031D0"/>
    <w:rsid w:val="00705580"/>
    <w:rsid w:val="007128CF"/>
    <w:rsid w:val="00714B2A"/>
    <w:rsid w:val="00714C96"/>
    <w:rsid w:val="00727C7E"/>
    <w:rsid w:val="00742578"/>
    <w:rsid w:val="007716E7"/>
    <w:rsid w:val="00772D0B"/>
    <w:rsid w:val="007779C9"/>
    <w:rsid w:val="007835C9"/>
    <w:rsid w:val="00784B7A"/>
    <w:rsid w:val="00795B01"/>
    <w:rsid w:val="007A08A6"/>
    <w:rsid w:val="007B0121"/>
    <w:rsid w:val="007B0379"/>
    <w:rsid w:val="007B27D7"/>
    <w:rsid w:val="007B4878"/>
    <w:rsid w:val="007B58C7"/>
    <w:rsid w:val="007D4022"/>
    <w:rsid w:val="007D4BED"/>
    <w:rsid w:val="007D4CFC"/>
    <w:rsid w:val="007D73A9"/>
    <w:rsid w:val="007D7C96"/>
    <w:rsid w:val="007F46E1"/>
    <w:rsid w:val="00802932"/>
    <w:rsid w:val="00805978"/>
    <w:rsid w:val="008065F1"/>
    <w:rsid w:val="008066A9"/>
    <w:rsid w:val="008138E0"/>
    <w:rsid w:val="00817EA7"/>
    <w:rsid w:val="00820705"/>
    <w:rsid w:val="00825924"/>
    <w:rsid w:val="00835B1F"/>
    <w:rsid w:val="008439E0"/>
    <w:rsid w:val="008479C3"/>
    <w:rsid w:val="00851BF2"/>
    <w:rsid w:val="00864DA9"/>
    <w:rsid w:val="00866FF5"/>
    <w:rsid w:val="008865AD"/>
    <w:rsid w:val="008868E5"/>
    <w:rsid w:val="00892AD0"/>
    <w:rsid w:val="00897D9E"/>
    <w:rsid w:val="008A7D71"/>
    <w:rsid w:val="008B1054"/>
    <w:rsid w:val="008B46CA"/>
    <w:rsid w:val="008C52B1"/>
    <w:rsid w:val="008C7F69"/>
    <w:rsid w:val="008D24BF"/>
    <w:rsid w:val="008E2321"/>
    <w:rsid w:val="008F4625"/>
    <w:rsid w:val="008F62CD"/>
    <w:rsid w:val="008F7DE6"/>
    <w:rsid w:val="00902382"/>
    <w:rsid w:val="00902895"/>
    <w:rsid w:val="009052D7"/>
    <w:rsid w:val="009222A1"/>
    <w:rsid w:val="00924A87"/>
    <w:rsid w:val="00924BDA"/>
    <w:rsid w:val="00925C00"/>
    <w:rsid w:val="00927F53"/>
    <w:rsid w:val="0093132C"/>
    <w:rsid w:val="00931CAC"/>
    <w:rsid w:val="00932AF7"/>
    <w:rsid w:val="00946050"/>
    <w:rsid w:val="009469D8"/>
    <w:rsid w:val="009526A3"/>
    <w:rsid w:val="00953209"/>
    <w:rsid w:val="009532D8"/>
    <w:rsid w:val="00955DC5"/>
    <w:rsid w:val="00960068"/>
    <w:rsid w:val="009619E6"/>
    <w:rsid w:val="0096543A"/>
    <w:rsid w:val="00971BF7"/>
    <w:rsid w:val="00975B56"/>
    <w:rsid w:val="00982F4F"/>
    <w:rsid w:val="00983EAE"/>
    <w:rsid w:val="00985695"/>
    <w:rsid w:val="009A0249"/>
    <w:rsid w:val="009A02F1"/>
    <w:rsid w:val="009A37F9"/>
    <w:rsid w:val="009B29D8"/>
    <w:rsid w:val="009B3907"/>
    <w:rsid w:val="009B5955"/>
    <w:rsid w:val="009C0AF3"/>
    <w:rsid w:val="009C5E26"/>
    <w:rsid w:val="009D1CBC"/>
    <w:rsid w:val="009D3D13"/>
    <w:rsid w:val="009E241D"/>
    <w:rsid w:val="009F1319"/>
    <w:rsid w:val="009F747B"/>
    <w:rsid w:val="00A00ED1"/>
    <w:rsid w:val="00A0674A"/>
    <w:rsid w:val="00A07F37"/>
    <w:rsid w:val="00A24D08"/>
    <w:rsid w:val="00A25E61"/>
    <w:rsid w:val="00A5106D"/>
    <w:rsid w:val="00A529F1"/>
    <w:rsid w:val="00A72B24"/>
    <w:rsid w:val="00A7334A"/>
    <w:rsid w:val="00A847E4"/>
    <w:rsid w:val="00A8770D"/>
    <w:rsid w:val="00A95AB9"/>
    <w:rsid w:val="00A96C69"/>
    <w:rsid w:val="00AA3049"/>
    <w:rsid w:val="00AA6548"/>
    <w:rsid w:val="00AB17DD"/>
    <w:rsid w:val="00AC05A9"/>
    <w:rsid w:val="00AC4DD1"/>
    <w:rsid w:val="00AC5A2B"/>
    <w:rsid w:val="00AE1642"/>
    <w:rsid w:val="00AF2443"/>
    <w:rsid w:val="00B01EB0"/>
    <w:rsid w:val="00B02B0D"/>
    <w:rsid w:val="00B0583D"/>
    <w:rsid w:val="00B11195"/>
    <w:rsid w:val="00B1521D"/>
    <w:rsid w:val="00B1701E"/>
    <w:rsid w:val="00B1755C"/>
    <w:rsid w:val="00B17C46"/>
    <w:rsid w:val="00B27FEE"/>
    <w:rsid w:val="00B33A31"/>
    <w:rsid w:val="00B34B72"/>
    <w:rsid w:val="00B401FE"/>
    <w:rsid w:val="00B42176"/>
    <w:rsid w:val="00B45273"/>
    <w:rsid w:val="00B513C5"/>
    <w:rsid w:val="00B51575"/>
    <w:rsid w:val="00B63C59"/>
    <w:rsid w:val="00B66F02"/>
    <w:rsid w:val="00B7079B"/>
    <w:rsid w:val="00B718A6"/>
    <w:rsid w:val="00B71E5F"/>
    <w:rsid w:val="00B7297C"/>
    <w:rsid w:val="00B97B96"/>
    <w:rsid w:val="00BA3FE2"/>
    <w:rsid w:val="00BC21E7"/>
    <w:rsid w:val="00BC493D"/>
    <w:rsid w:val="00BD06F4"/>
    <w:rsid w:val="00BD6ECA"/>
    <w:rsid w:val="00BE4A18"/>
    <w:rsid w:val="00BE4C10"/>
    <w:rsid w:val="00BE60C6"/>
    <w:rsid w:val="00BE6CDD"/>
    <w:rsid w:val="00BF015D"/>
    <w:rsid w:val="00BF18C7"/>
    <w:rsid w:val="00BF4030"/>
    <w:rsid w:val="00C10C95"/>
    <w:rsid w:val="00C160A4"/>
    <w:rsid w:val="00C23EB5"/>
    <w:rsid w:val="00C269B9"/>
    <w:rsid w:val="00C27D91"/>
    <w:rsid w:val="00C322A3"/>
    <w:rsid w:val="00C454EE"/>
    <w:rsid w:val="00C463AD"/>
    <w:rsid w:val="00C466B6"/>
    <w:rsid w:val="00C54E01"/>
    <w:rsid w:val="00C563EB"/>
    <w:rsid w:val="00C62081"/>
    <w:rsid w:val="00C629F4"/>
    <w:rsid w:val="00C6565B"/>
    <w:rsid w:val="00C67AE4"/>
    <w:rsid w:val="00C72FC5"/>
    <w:rsid w:val="00C8269D"/>
    <w:rsid w:val="00C83F30"/>
    <w:rsid w:val="00CA78DC"/>
    <w:rsid w:val="00CC061D"/>
    <w:rsid w:val="00CC12D9"/>
    <w:rsid w:val="00CC138D"/>
    <w:rsid w:val="00CD3FC9"/>
    <w:rsid w:val="00CD6D3B"/>
    <w:rsid w:val="00CE12CE"/>
    <w:rsid w:val="00CE3B7D"/>
    <w:rsid w:val="00D04070"/>
    <w:rsid w:val="00D070DB"/>
    <w:rsid w:val="00D21009"/>
    <w:rsid w:val="00D21B20"/>
    <w:rsid w:val="00D32BE6"/>
    <w:rsid w:val="00D36114"/>
    <w:rsid w:val="00D42948"/>
    <w:rsid w:val="00D440B3"/>
    <w:rsid w:val="00D4410A"/>
    <w:rsid w:val="00D5795B"/>
    <w:rsid w:val="00D634AB"/>
    <w:rsid w:val="00D73353"/>
    <w:rsid w:val="00D73D65"/>
    <w:rsid w:val="00D754E5"/>
    <w:rsid w:val="00D83E2F"/>
    <w:rsid w:val="00D91E93"/>
    <w:rsid w:val="00DA07F4"/>
    <w:rsid w:val="00DA122D"/>
    <w:rsid w:val="00DA7B54"/>
    <w:rsid w:val="00DB255E"/>
    <w:rsid w:val="00DB3A55"/>
    <w:rsid w:val="00DC0749"/>
    <w:rsid w:val="00DD1985"/>
    <w:rsid w:val="00DD1A5A"/>
    <w:rsid w:val="00DD713B"/>
    <w:rsid w:val="00DE1D84"/>
    <w:rsid w:val="00DF3405"/>
    <w:rsid w:val="00DF6CB3"/>
    <w:rsid w:val="00E3740E"/>
    <w:rsid w:val="00E4262F"/>
    <w:rsid w:val="00E45361"/>
    <w:rsid w:val="00E46BFA"/>
    <w:rsid w:val="00E64372"/>
    <w:rsid w:val="00E64FA0"/>
    <w:rsid w:val="00E72391"/>
    <w:rsid w:val="00E75F80"/>
    <w:rsid w:val="00E813A9"/>
    <w:rsid w:val="00E81BE8"/>
    <w:rsid w:val="00E9273C"/>
    <w:rsid w:val="00E92E76"/>
    <w:rsid w:val="00E97170"/>
    <w:rsid w:val="00EA7374"/>
    <w:rsid w:val="00EA7665"/>
    <w:rsid w:val="00EB619D"/>
    <w:rsid w:val="00EB6DE9"/>
    <w:rsid w:val="00EC0A8B"/>
    <w:rsid w:val="00EC145F"/>
    <w:rsid w:val="00EC2664"/>
    <w:rsid w:val="00ED29C4"/>
    <w:rsid w:val="00ED2CA5"/>
    <w:rsid w:val="00ED37C0"/>
    <w:rsid w:val="00ED39A6"/>
    <w:rsid w:val="00ED40B6"/>
    <w:rsid w:val="00ED55BA"/>
    <w:rsid w:val="00EE40BF"/>
    <w:rsid w:val="00EF0B17"/>
    <w:rsid w:val="00EF71D2"/>
    <w:rsid w:val="00F02F1D"/>
    <w:rsid w:val="00F03566"/>
    <w:rsid w:val="00F10E44"/>
    <w:rsid w:val="00F11103"/>
    <w:rsid w:val="00F11525"/>
    <w:rsid w:val="00F142B0"/>
    <w:rsid w:val="00F156DF"/>
    <w:rsid w:val="00F21A48"/>
    <w:rsid w:val="00F27A58"/>
    <w:rsid w:val="00F34E0F"/>
    <w:rsid w:val="00F41692"/>
    <w:rsid w:val="00F45155"/>
    <w:rsid w:val="00F45200"/>
    <w:rsid w:val="00F51A68"/>
    <w:rsid w:val="00F61A3E"/>
    <w:rsid w:val="00F64F69"/>
    <w:rsid w:val="00F67AF0"/>
    <w:rsid w:val="00F71714"/>
    <w:rsid w:val="00F71D5F"/>
    <w:rsid w:val="00F72521"/>
    <w:rsid w:val="00F7409F"/>
    <w:rsid w:val="00F75BC8"/>
    <w:rsid w:val="00F831C6"/>
    <w:rsid w:val="00F928E9"/>
    <w:rsid w:val="00FA4001"/>
    <w:rsid w:val="00FB085B"/>
    <w:rsid w:val="00FB4474"/>
    <w:rsid w:val="00FB5062"/>
    <w:rsid w:val="00FB7B36"/>
    <w:rsid w:val="00FC2025"/>
    <w:rsid w:val="00FC2926"/>
    <w:rsid w:val="00FC2F0C"/>
    <w:rsid w:val="00FC3C61"/>
    <w:rsid w:val="00FC7EAC"/>
    <w:rsid w:val="00FD2B82"/>
    <w:rsid w:val="00FE4CAE"/>
    <w:rsid w:val="00FF16FD"/>
    <w:rsid w:val="00FF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16A45"/>
  <w15:chartTrackingRefBased/>
  <w15:docId w15:val="{D077E13F-2C28-4AAF-875D-F7DDBEAE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CF"/>
    <w:rPr>
      <w:rFonts w:eastAsia="Times New Roman"/>
      <w:color w:val="auto"/>
      <w:kern w:val="0"/>
    </w:rPr>
  </w:style>
  <w:style w:type="paragraph" w:styleId="Heading1">
    <w:name w:val="heading 1"/>
    <w:basedOn w:val="Normal"/>
    <w:next w:val="Normal"/>
    <w:link w:val="Heading1Char"/>
    <w:qFormat/>
    <w:rsid w:val="003E7CC0"/>
    <w:pPr>
      <w:keepNext/>
      <w:spacing w:after="240"/>
      <w:jc w:val="center"/>
      <w:outlineLvl w:val="0"/>
    </w:pPr>
    <w:rPr>
      <w:rFonts w:ascii="Times New Roman Bold" w:eastAsiaTheme="majorEastAsia" w:hAnsi="Times New Roman Bold" w:cs="Arial"/>
      <w:b/>
      <w:bCs/>
      <w:caps/>
      <w:kern w:val="32"/>
    </w:rPr>
  </w:style>
  <w:style w:type="paragraph" w:styleId="Heading2">
    <w:name w:val="heading 2"/>
    <w:basedOn w:val="Normal"/>
    <w:next w:val="Normal"/>
    <w:link w:val="Heading2Char"/>
    <w:qFormat/>
    <w:rsid w:val="003E7CC0"/>
    <w:pPr>
      <w:keepNext/>
      <w:spacing w:after="240"/>
      <w:outlineLvl w:val="1"/>
    </w:pPr>
    <w:rPr>
      <w:rFonts w:ascii="Times New Roman Bold" w:eastAsiaTheme="majorEastAsia" w:hAnsi="Times New Roman Bold" w:cs="Arial"/>
      <w:b/>
      <w:bCs/>
      <w:iCs/>
      <w:szCs w:val="28"/>
    </w:rPr>
  </w:style>
  <w:style w:type="paragraph" w:styleId="Heading3">
    <w:name w:val="heading 3"/>
    <w:basedOn w:val="Normal"/>
    <w:next w:val="Normal"/>
    <w:link w:val="Heading3Char"/>
    <w:qFormat/>
    <w:rsid w:val="003E7CC0"/>
    <w:pPr>
      <w:keepNext/>
      <w:spacing w:after="240"/>
      <w:ind w:left="720"/>
      <w:outlineLvl w:val="2"/>
    </w:pPr>
    <w:rPr>
      <w:rFonts w:eastAsiaTheme="majorEastAsia" w:cs="Arial"/>
      <w:b/>
      <w:bCs/>
      <w:szCs w:val="26"/>
    </w:rPr>
  </w:style>
  <w:style w:type="paragraph" w:styleId="Heading4">
    <w:name w:val="heading 4"/>
    <w:basedOn w:val="Normal"/>
    <w:next w:val="Normal"/>
    <w:link w:val="Heading4Char"/>
    <w:qFormat/>
    <w:rsid w:val="003E7CC0"/>
    <w:pPr>
      <w:keepNext/>
      <w:spacing w:before="240" w:after="60"/>
      <w:outlineLvl w:val="3"/>
    </w:pPr>
    <w:rPr>
      <w:rFonts w:eastAsiaTheme="majorEastAsia" w:cstheme="majorBidi"/>
      <w:b/>
      <w:bCs/>
      <w:sz w:val="28"/>
      <w:szCs w:val="28"/>
    </w:rPr>
  </w:style>
  <w:style w:type="paragraph" w:styleId="Heading5">
    <w:name w:val="heading 5"/>
    <w:basedOn w:val="Normal"/>
    <w:next w:val="Normal"/>
    <w:link w:val="Heading5Char"/>
    <w:qFormat/>
    <w:rsid w:val="003E7CC0"/>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qFormat/>
    <w:rsid w:val="003E7CC0"/>
    <w:pPr>
      <w:spacing w:before="240" w:after="60"/>
      <w:outlineLvl w:val="5"/>
    </w:pPr>
    <w:rPr>
      <w:rFonts w:eastAsiaTheme="majorEastAsia" w:cstheme="majorBidi"/>
      <w:b/>
      <w:bCs/>
      <w:sz w:val="22"/>
      <w:szCs w:val="22"/>
    </w:rPr>
  </w:style>
  <w:style w:type="paragraph" w:styleId="Heading7">
    <w:name w:val="heading 7"/>
    <w:basedOn w:val="Normal"/>
    <w:next w:val="Normal"/>
    <w:link w:val="Heading7Char"/>
    <w:qFormat/>
    <w:rsid w:val="003E7CC0"/>
    <w:pPr>
      <w:spacing w:before="240" w:after="60"/>
      <w:outlineLvl w:val="6"/>
    </w:pPr>
    <w:rPr>
      <w:rFonts w:eastAsiaTheme="majorEastAsia" w:cstheme="majorBidi"/>
    </w:rPr>
  </w:style>
  <w:style w:type="paragraph" w:styleId="Heading8">
    <w:name w:val="heading 8"/>
    <w:basedOn w:val="Normal"/>
    <w:next w:val="Normal"/>
    <w:link w:val="Heading8Char"/>
    <w:qFormat/>
    <w:rsid w:val="003E7CC0"/>
    <w:pPr>
      <w:spacing w:before="240" w:after="60"/>
      <w:outlineLvl w:val="7"/>
    </w:pPr>
    <w:rPr>
      <w:rFonts w:eastAsiaTheme="majorEastAsia" w:cstheme="majorBidi"/>
      <w:i/>
      <w:iCs/>
    </w:rPr>
  </w:style>
  <w:style w:type="paragraph" w:styleId="Heading9">
    <w:name w:val="heading 9"/>
    <w:basedOn w:val="Normal"/>
    <w:next w:val="Normal"/>
    <w:link w:val="Heading9Char"/>
    <w:qFormat/>
    <w:rsid w:val="003E7CC0"/>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Answer">
    <w:name w:val="LG Answer"/>
    <w:basedOn w:val="Normal"/>
    <w:next w:val="Normal"/>
    <w:qFormat/>
    <w:rsid w:val="003E7CC0"/>
    <w:pPr>
      <w:spacing w:after="240" w:line="480" w:lineRule="auto"/>
    </w:pPr>
  </w:style>
  <w:style w:type="paragraph" w:customStyle="1" w:styleId="LGBlockText">
    <w:name w:val="LG BlockText"/>
    <w:basedOn w:val="BlockText"/>
    <w:next w:val="Normal"/>
    <w:qFormat/>
    <w:rsid w:val="003E7CC0"/>
    <w:pPr>
      <w:pBdr>
        <w:top w:val="none" w:sz="0" w:space="0" w:color="auto"/>
        <w:left w:val="none" w:sz="0" w:space="0" w:color="auto"/>
        <w:bottom w:val="none" w:sz="0" w:space="0" w:color="auto"/>
        <w:right w:val="none" w:sz="0" w:space="0" w:color="auto"/>
      </w:pBdr>
      <w:spacing w:after="240"/>
      <w:ind w:left="1440" w:right="1440"/>
      <w:jc w:val="both"/>
    </w:pPr>
    <w:rPr>
      <w:rFonts w:ascii="Times New Roman" w:eastAsia="Times New Roman" w:hAnsi="Times New Roman" w:cs="Times New Roman"/>
      <w:i w:val="0"/>
      <w:iCs w:val="0"/>
      <w:color w:val="000000" w:themeColor="text1"/>
      <w:szCs w:val="20"/>
    </w:rPr>
  </w:style>
  <w:style w:type="paragraph" w:styleId="BlockText">
    <w:name w:val="Block Text"/>
    <w:basedOn w:val="Normal"/>
    <w:uiPriority w:val="99"/>
    <w:semiHidden/>
    <w:unhideWhenUsed/>
    <w:rsid w:val="003E7C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customStyle="1" w:styleId="LGBodyTextDD">
    <w:name w:val="LG BodyTextDD"/>
    <w:basedOn w:val="BodyText"/>
    <w:qFormat/>
    <w:rsid w:val="003E7CC0"/>
    <w:pPr>
      <w:tabs>
        <w:tab w:val="left" w:pos="720"/>
      </w:tabs>
      <w:spacing w:after="0" w:line="480" w:lineRule="auto"/>
      <w:ind w:firstLine="720"/>
      <w:jc w:val="both"/>
    </w:pPr>
    <w:rPr>
      <w:szCs w:val="20"/>
    </w:rPr>
  </w:style>
  <w:style w:type="paragraph" w:styleId="BodyText">
    <w:name w:val="Body Text"/>
    <w:basedOn w:val="Normal"/>
    <w:link w:val="BodyTextChar"/>
    <w:uiPriority w:val="99"/>
    <w:semiHidden/>
    <w:unhideWhenUsed/>
    <w:rsid w:val="003E7CC0"/>
    <w:pPr>
      <w:spacing w:after="120"/>
    </w:pPr>
  </w:style>
  <w:style w:type="character" w:customStyle="1" w:styleId="BodyTextChar">
    <w:name w:val="Body Text Char"/>
    <w:basedOn w:val="DefaultParagraphFont"/>
    <w:link w:val="BodyText"/>
    <w:uiPriority w:val="99"/>
    <w:semiHidden/>
    <w:rsid w:val="003E7CC0"/>
  </w:style>
  <w:style w:type="paragraph" w:customStyle="1" w:styleId="LGBodyTextSS">
    <w:name w:val="LG BodyTextSS"/>
    <w:basedOn w:val="BodyText"/>
    <w:qFormat/>
    <w:rsid w:val="003E7CC0"/>
    <w:pPr>
      <w:tabs>
        <w:tab w:val="left" w:pos="720"/>
      </w:tabs>
      <w:spacing w:after="240"/>
      <w:ind w:firstLine="720"/>
      <w:jc w:val="both"/>
    </w:pPr>
    <w:rPr>
      <w:szCs w:val="20"/>
    </w:rPr>
  </w:style>
  <w:style w:type="paragraph" w:customStyle="1" w:styleId="LGCaption">
    <w:name w:val="LG Caption"/>
    <w:basedOn w:val="Caption"/>
    <w:next w:val="BodyText"/>
    <w:qFormat/>
    <w:rsid w:val="003E7CC0"/>
    <w:pPr>
      <w:spacing w:after="240"/>
      <w:jc w:val="center"/>
    </w:pPr>
    <w:rPr>
      <w:rFonts w:ascii="Times New Roman Bold" w:hAnsi="Times New Roman Bold"/>
      <w:i w:val="0"/>
      <w:iCs w:val="0"/>
      <w:caps/>
      <w:color w:val="000000" w:themeColor="text1"/>
      <w:sz w:val="24"/>
      <w:szCs w:val="20"/>
    </w:rPr>
  </w:style>
  <w:style w:type="paragraph" w:styleId="Caption">
    <w:name w:val="caption"/>
    <w:basedOn w:val="Normal"/>
    <w:next w:val="Normal"/>
    <w:uiPriority w:val="35"/>
    <w:semiHidden/>
    <w:unhideWhenUsed/>
    <w:rsid w:val="003E7CC0"/>
    <w:pPr>
      <w:spacing w:after="200"/>
    </w:pPr>
    <w:rPr>
      <w:i/>
      <w:iCs/>
      <w:color w:val="44546A" w:themeColor="text2"/>
      <w:sz w:val="18"/>
      <w:szCs w:val="18"/>
    </w:rPr>
  </w:style>
  <w:style w:type="paragraph" w:customStyle="1" w:styleId="LGFiledisk">
    <w:name w:val="LG Filedisk"/>
    <w:basedOn w:val="Normal"/>
    <w:qFormat/>
    <w:rsid w:val="003E7CC0"/>
    <w:pPr>
      <w:tabs>
        <w:tab w:val="left" w:pos="720"/>
        <w:tab w:val="left" w:pos="1440"/>
        <w:tab w:val="left" w:pos="2160"/>
        <w:tab w:val="left" w:pos="2880"/>
        <w:tab w:val="left" w:pos="3600"/>
        <w:tab w:val="left" w:pos="4320"/>
        <w:tab w:val="left" w:pos="5040"/>
        <w:tab w:val="left" w:pos="5760"/>
        <w:tab w:val="left" w:pos="6480"/>
      </w:tabs>
      <w:jc w:val="both"/>
    </w:pPr>
    <w:rPr>
      <w:szCs w:val="20"/>
    </w:rPr>
  </w:style>
  <w:style w:type="paragraph" w:customStyle="1" w:styleId="LGFileIndex">
    <w:name w:val="LG FileIndex"/>
    <w:basedOn w:val="Normal"/>
    <w:qFormat/>
    <w:rsid w:val="003E7CC0"/>
    <w:pPr>
      <w:tabs>
        <w:tab w:val="left" w:pos="720"/>
        <w:tab w:val="left" w:pos="1440"/>
        <w:tab w:val="left" w:pos="2160"/>
        <w:tab w:val="left" w:pos="2880"/>
        <w:tab w:val="left" w:pos="3600"/>
        <w:tab w:val="left" w:pos="4320"/>
        <w:tab w:val="left" w:pos="5040"/>
      </w:tabs>
      <w:jc w:val="both"/>
    </w:pPr>
    <w:rPr>
      <w:szCs w:val="20"/>
    </w:rPr>
  </w:style>
  <w:style w:type="paragraph" w:customStyle="1" w:styleId="LGFooter">
    <w:name w:val="LG Footer"/>
    <w:basedOn w:val="Footer"/>
    <w:next w:val="LGBodyTextSS"/>
    <w:qFormat/>
    <w:rsid w:val="003E7CC0"/>
    <w:pPr>
      <w:tabs>
        <w:tab w:val="clear" w:pos="4680"/>
        <w:tab w:val="clear" w:pos="9360"/>
        <w:tab w:val="center" w:pos="4320"/>
        <w:tab w:val="right" w:pos="8640"/>
      </w:tabs>
      <w:spacing w:before="120"/>
      <w:jc w:val="both"/>
    </w:pPr>
    <w:rPr>
      <w:sz w:val="20"/>
      <w:szCs w:val="20"/>
    </w:rPr>
  </w:style>
  <w:style w:type="paragraph" w:styleId="Footer">
    <w:name w:val="footer"/>
    <w:basedOn w:val="Normal"/>
    <w:link w:val="FooterChar"/>
    <w:uiPriority w:val="99"/>
    <w:unhideWhenUsed/>
    <w:rsid w:val="003E7CC0"/>
    <w:pPr>
      <w:tabs>
        <w:tab w:val="center" w:pos="4680"/>
        <w:tab w:val="right" w:pos="9360"/>
      </w:tabs>
    </w:pPr>
  </w:style>
  <w:style w:type="character" w:customStyle="1" w:styleId="FooterChar">
    <w:name w:val="Footer Char"/>
    <w:basedOn w:val="DefaultParagraphFont"/>
    <w:link w:val="Footer"/>
    <w:uiPriority w:val="99"/>
    <w:rsid w:val="003E7CC0"/>
  </w:style>
  <w:style w:type="paragraph" w:customStyle="1" w:styleId="LGHeader">
    <w:name w:val="LG Header"/>
    <w:basedOn w:val="Header"/>
    <w:next w:val="LGBodyTextSS"/>
    <w:qFormat/>
    <w:rsid w:val="003E7CC0"/>
    <w:pPr>
      <w:tabs>
        <w:tab w:val="clear" w:pos="4680"/>
        <w:tab w:val="clear" w:pos="9360"/>
        <w:tab w:val="center" w:pos="4320"/>
        <w:tab w:val="right" w:pos="8640"/>
      </w:tabs>
      <w:jc w:val="both"/>
    </w:pPr>
    <w:rPr>
      <w:szCs w:val="20"/>
    </w:rPr>
  </w:style>
  <w:style w:type="paragraph" w:styleId="Header">
    <w:name w:val="header"/>
    <w:basedOn w:val="Normal"/>
    <w:link w:val="HeaderChar"/>
    <w:uiPriority w:val="99"/>
    <w:unhideWhenUsed/>
    <w:rsid w:val="003E7CC0"/>
    <w:pPr>
      <w:tabs>
        <w:tab w:val="center" w:pos="4680"/>
        <w:tab w:val="right" w:pos="9360"/>
      </w:tabs>
    </w:pPr>
  </w:style>
  <w:style w:type="character" w:customStyle="1" w:styleId="HeaderChar">
    <w:name w:val="Header Char"/>
    <w:basedOn w:val="DefaultParagraphFont"/>
    <w:link w:val="Header"/>
    <w:uiPriority w:val="99"/>
    <w:rsid w:val="003E7CC0"/>
  </w:style>
  <w:style w:type="paragraph" w:customStyle="1" w:styleId="LGHeading1">
    <w:name w:val="LG Heading1"/>
    <w:basedOn w:val="Heading1"/>
    <w:next w:val="LGBodyTextSS"/>
    <w:qFormat/>
    <w:rsid w:val="003E7CC0"/>
    <w:rPr>
      <w:rFonts w:eastAsia="Times New Roman"/>
      <w:caps w:val="0"/>
    </w:rPr>
  </w:style>
  <w:style w:type="character" w:customStyle="1" w:styleId="Heading1Char">
    <w:name w:val="Heading 1 Char"/>
    <w:basedOn w:val="DefaultParagraphFont"/>
    <w:link w:val="Heading1"/>
    <w:rsid w:val="003E7CC0"/>
    <w:rPr>
      <w:rFonts w:ascii="Times New Roman Bold" w:eastAsiaTheme="majorEastAsia" w:hAnsi="Times New Roman Bold" w:cs="Arial"/>
      <w:b/>
      <w:bCs/>
      <w:caps/>
      <w:kern w:val="32"/>
    </w:rPr>
  </w:style>
  <w:style w:type="paragraph" w:customStyle="1" w:styleId="LGHeading2">
    <w:name w:val="LG Heading2"/>
    <w:basedOn w:val="Heading2"/>
    <w:next w:val="LGBodyTextSS"/>
    <w:qFormat/>
    <w:rsid w:val="003E7CC0"/>
    <w:rPr>
      <w:rFonts w:eastAsia="Times New Roman"/>
      <w:i/>
      <w:szCs w:val="24"/>
    </w:rPr>
  </w:style>
  <w:style w:type="character" w:customStyle="1" w:styleId="Heading2Char">
    <w:name w:val="Heading 2 Char"/>
    <w:basedOn w:val="DefaultParagraphFont"/>
    <w:link w:val="Heading2"/>
    <w:rsid w:val="003E7CC0"/>
    <w:rPr>
      <w:rFonts w:ascii="Times New Roman Bold" w:eastAsiaTheme="majorEastAsia" w:hAnsi="Times New Roman Bold" w:cs="Arial"/>
      <w:b/>
      <w:bCs/>
      <w:iCs/>
      <w:szCs w:val="28"/>
    </w:rPr>
  </w:style>
  <w:style w:type="paragraph" w:customStyle="1" w:styleId="LGHeading3">
    <w:name w:val="LG Heading3"/>
    <w:basedOn w:val="Heading3"/>
    <w:next w:val="LGBodyTextSS"/>
    <w:qFormat/>
    <w:rsid w:val="003E7CC0"/>
    <w:rPr>
      <w:rFonts w:eastAsia="Times New Roman"/>
    </w:rPr>
  </w:style>
  <w:style w:type="character" w:customStyle="1" w:styleId="Heading3Char">
    <w:name w:val="Heading 3 Char"/>
    <w:basedOn w:val="DefaultParagraphFont"/>
    <w:link w:val="Heading3"/>
    <w:rsid w:val="003E7CC0"/>
    <w:rPr>
      <w:rFonts w:eastAsiaTheme="majorEastAsia" w:cs="Arial"/>
      <w:b/>
      <w:bCs/>
      <w:szCs w:val="26"/>
    </w:rPr>
  </w:style>
  <w:style w:type="paragraph" w:customStyle="1" w:styleId="LGIndentDD">
    <w:name w:val="LG Indent DD"/>
    <w:basedOn w:val="BodyTextFirstIndent"/>
    <w:next w:val="Normal"/>
    <w:qFormat/>
    <w:rsid w:val="003E7CC0"/>
    <w:pPr>
      <w:tabs>
        <w:tab w:val="left" w:pos="720"/>
      </w:tabs>
      <w:spacing w:line="480" w:lineRule="auto"/>
      <w:ind w:left="720" w:firstLine="720"/>
      <w:jc w:val="both"/>
    </w:pPr>
    <w:rPr>
      <w:szCs w:val="20"/>
    </w:rPr>
  </w:style>
  <w:style w:type="paragraph" w:styleId="BodyTextFirstIndent">
    <w:name w:val="Body Text First Indent"/>
    <w:basedOn w:val="BodyText"/>
    <w:link w:val="BodyTextFirstIndentChar"/>
    <w:uiPriority w:val="99"/>
    <w:semiHidden/>
    <w:unhideWhenUsed/>
    <w:rsid w:val="003E7CC0"/>
    <w:pPr>
      <w:spacing w:after="0"/>
      <w:ind w:firstLine="360"/>
    </w:pPr>
  </w:style>
  <w:style w:type="character" w:customStyle="1" w:styleId="BodyTextFirstIndentChar">
    <w:name w:val="Body Text First Indent Char"/>
    <w:basedOn w:val="BodyTextChar"/>
    <w:link w:val="BodyTextFirstIndent"/>
    <w:uiPriority w:val="99"/>
    <w:semiHidden/>
    <w:rsid w:val="003E7CC0"/>
  </w:style>
  <w:style w:type="paragraph" w:customStyle="1" w:styleId="LGIndentSS">
    <w:name w:val="LG Indent SS"/>
    <w:basedOn w:val="BodyTextFirstIndent"/>
    <w:next w:val="Normal"/>
    <w:qFormat/>
    <w:rsid w:val="003E7CC0"/>
    <w:pPr>
      <w:tabs>
        <w:tab w:val="left" w:pos="720"/>
      </w:tabs>
      <w:spacing w:line="480" w:lineRule="auto"/>
      <w:ind w:left="720" w:firstLine="720"/>
      <w:jc w:val="both"/>
    </w:pPr>
    <w:rPr>
      <w:szCs w:val="20"/>
    </w:rPr>
  </w:style>
  <w:style w:type="paragraph" w:customStyle="1" w:styleId="LGListBullet">
    <w:name w:val="LG List Bullet"/>
    <w:basedOn w:val="ListBullet"/>
    <w:qFormat/>
    <w:rsid w:val="003E7CC0"/>
    <w:pPr>
      <w:numPr>
        <w:numId w:val="11"/>
      </w:numPr>
      <w:contextualSpacing w:val="0"/>
    </w:pPr>
  </w:style>
  <w:style w:type="paragraph" w:styleId="ListBullet">
    <w:name w:val="List Bullet"/>
    <w:basedOn w:val="Normal"/>
    <w:uiPriority w:val="99"/>
    <w:semiHidden/>
    <w:unhideWhenUsed/>
    <w:rsid w:val="003E7CC0"/>
    <w:pPr>
      <w:numPr>
        <w:numId w:val="1"/>
      </w:numPr>
      <w:contextualSpacing/>
    </w:pPr>
  </w:style>
  <w:style w:type="paragraph" w:customStyle="1" w:styleId="LGListBullet1">
    <w:name w:val="LG List Bullet1"/>
    <w:basedOn w:val="Normal"/>
    <w:qFormat/>
    <w:rsid w:val="003E7CC0"/>
    <w:pPr>
      <w:numPr>
        <w:ilvl w:val="1"/>
        <w:numId w:val="11"/>
      </w:numPr>
    </w:pPr>
  </w:style>
  <w:style w:type="paragraph" w:customStyle="1" w:styleId="LGListBullet2">
    <w:name w:val="LG List Bullet2"/>
    <w:basedOn w:val="Normal"/>
    <w:qFormat/>
    <w:rsid w:val="003E7CC0"/>
    <w:pPr>
      <w:tabs>
        <w:tab w:val="num" w:pos="2160"/>
      </w:tabs>
      <w:ind w:left="2160" w:hanging="720"/>
    </w:pPr>
  </w:style>
  <w:style w:type="paragraph" w:customStyle="1" w:styleId="LGListNumber">
    <w:name w:val="LG List Number"/>
    <w:basedOn w:val="ListNumber"/>
    <w:autoRedefine/>
    <w:qFormat/>
    <w:rsid w:val="003E7CC0"/>
    <w:pPr>
      <w:numPr>
        <w:numId w:val="14"/>
      </w:numPr>
      <w:contextualSpacing w:val="0"/>
    </w:pPr>
  </w:style>
  <w:style w:type="paragraph" w:styleId="ListNumber">
    <w:name w:val="List Number"/>
    <w:basedOn w:val="Normal"/>
    <w:uiPriority w:val="99"/>
    <w:semiHidden/>
    <w:unhideWhenUsed/>
    <w:rsid w:val="003E7CC0"/>
    <w:pPr>
      <w:numPr>
        <w:numId w:val="5"/>
      </w:numPr>
      <w:contextualSpacing/>
    </w:pPr>
  </w:style>
  <w:style w:type="paragraph" w:customStyle="1" w:styleId="LGListNumber1">
    <w:name w:val="LG List Number1"/>
    <w:basedOn w:val="Normal"/>
    <w:qFormat/>
    <w:rsid w:val="003E7CC0"/>
    <w:pPr>
      <w:numPr>
        <w:ilvl w:val="1"/>
        <w:numId w:val="14"/>
      </w:numPr>
    </w:pPr>
  </w:style>
  <w:style w:type="paragraph" w:customStyle="1" w:styleId="LGListNumber2">
    <w:name w:val="LG List Number2"/>
    <w:basedOn w:val="Normal"/>
    <w:qFormat/>
    <w:rsid w:val="003E7CC0"/>
    <w:pPr>
      <w:tabs>
        <w:tab w:val="num" w:pos="2160"/>
      </w:tabs>
      <w:ind w:left="2160" w:hanging="720"/>
    </w:pPr>
  </w:style>
  <w:style w:type="paragraph" w:customStyle="1" w:styleId="LGPleading">
    <w:name w:val="LG Pleading"/>
    <w:basedOn w:val="Normal"/>
    <w:next w:val="LGBodyTextDD"/>
    <w:qFormat/>
    <w:rsid w:val="003E7CC0"/>
    <w:pPr>
      <w:tabs>
        <w:tab w:val="left" w:pos="4680"/>
      </w:tabs>
      <w:spacing w:after="360"/>
    </w:pPr>
    <w:rPr>
      <w:rFonts w:ascii="Times New Roman Bold" w:hAnsi="Times New Roman Bold"/>
      <w:caps/>
      <w:szCs w:val="20"/>
    </w:rPr>
  </w:style>
  <w:style w:type="paragraph" w:customStyle="1" w:styleId="LGPleadingsIndex">
    <w:name w:val="LG Pleadings Index"/>
    <w:basedOn w:val="Normal"/>
    <w:qFormat/>
    <w:rsid w:val="003E7CC0"/>
    <w:pPr>
      <w:widowControl w:val="0"/>
      <w:tabs>
        <w:tab w:val="left" w:pos="720"/>
        <w:tab w:val="left" w:pos="1440"/>
        <w:tab w:val="left" w:pos="2160"/>
        <w:tab w:val="left" w:pos="2880"/>
      </w:tabs>
      <w:ind w:left="2880" w:hanging="2880"/>
      <w:jc w:val="both"/>
    </w:pPr>
    <w:rPr>
      <w:snapToGrid w:val="0"/>
      <w:szCs w:val="20"/>
    </w:rPr>
  </w:style>
  <w:style w:type="paragraph" w:customStyle="1" w:styleId="PUCFootnote">
    <w:name w:val="PUC Footnote"/>
    <w:basedOn w:val="Normal"/>
    <w:next w:val="Normal"/>
    <w:qFormat/>
    <w:rsid w:val="003E7CC0"/>
    <w:pPr>
      <w:widowControl w:val="0"/>
      <w:tabs>
        <w:tab w:val="left" w:pos="1080"/>
      </w:tabs>
      <w:spacing w:after="120" w:line="240" w:lineRule="exact"/>
      <w:ind w:firstLine="720"/>
      <w:jc w:val="both"/>
    </w:pPr>
    <w:rPr>
      <w:sz w:val="20"/>
      <w:szCs w:val="20"/>
    </w:rPr>
  </w:style>
  <w:style w:type="paragraph" w:customStyle="1" w:styleId="LGPUCFootnote">
    <w:name w:val="LG PUC Footnote"/>
    <w:basedOn w:val="PUCFootnote"/>
    <w:qFormat/>
    <w:rsid w:val="003E7CC0"/>
  </w:style>
  <w:style w:type="paragraph" w:customStyle="1" w:styleId="LGQuestion">
    <w:name w:val="LG Question"/>
    <w:basedOn w:val="Normal"/>
    <w:next w:val="LGAnswer"/>
    <w:qFormat/>
    <w:rsid w:val="003E7CC0"/>
    <w:pPr>
      <w:spacing w:after="240" w:line="480" w:lineRule="auto"/>
    </w:pPr>
    <w:rPr>
      <w:b/>
    </w:rPr>
  </w:style>
  <w:style w:type="paragraph" w:customStyle="1" w:styleId="LGSignature">
    <w:name w:val="LG Signature"/>
    <w:basedOn w:val="Signature"/>
    <w:next w:val="LGBodyTextSS"/>
    <w:qFormat/>
    <w:rsid w:val="003E7CC0"/>
    <w:pPr>
      <w:jc w:val="both"/>
    </w:pPr>
    <w:rPr>
      <w:szCs w:val="20"/>
    </w:rPr>
  </w:style>
  <w:style w:type="paragraph" w:styleId="Signature">
    <w:name w:val="Signature"/>
    <w:basedOn w:val="Normal"/>
    <w:link w:val="SignatureChar"/>
    <w:uiPriority w:val="99"/>
    <w:semiHidden/>
    <w:unhideWhenUsed/>
    <w:rsid w:val="003E7CC0"/>
    <w:pPr>
      <w:ind w:left="4320"/>
    </w:pPr>
  </w:style>
  <w:style w:type="character" w:customStyle="1" w:styleId="SignatureChar">
    <w:name w:val="Signature Char"/>
    <w:basedOn w:val="DefaultParagraphFont"/>
    <w:link w:val="Signature"/>
    <w:uiPriority w:val="99"/>
    <w:semiHidden/>
    <w:rsid w:val="003E7CC0"/>
  </w:style>
  <w:style w:type="paragraph" w:customStyle="1" w:styleId="LGSubtitle">
    <w:name w:val="LG Subtitle"/>
    <w:basedOn w:val="Subtitle"/>
    <w:next w:val="BodyText"/>
    <w:qFormat/>
    <w:rsid w:val="003E7CC0"/>
    <w:pPr>
      <w:numPr>
        <w:ilvl w:val="0"/>
      </w:numPr>
      <w:spacing w:after="240"/>
    </w:pPr>
    <w:rPr>
      <w:rFonts w:ascii="Times New Roman Bold" w:eastAsia="Times New Roman" w:hAnsi="Times New Roman Bold" w:cs="Times New Roman"/>
      <w:b/>
      <w:color w:val="000000" w:themeColor="text1"/>
      <w:spacing w:val="0"/>
      <w:sz w:val="24"/>
      <w:szCs w:val="20"/>
      <w:u w:val="single"/>
    </w:rPr>
  </w:style>
  <w:style w:type="paragraph" w:styleId="Subtitle">
    <w:name w:val="Subtitle"/>
    <w:basedOn w:val="Normal"/>
    <w:next w:val="Normal"/>
    <w:link w:val="SubtitleChar"/>
    <w:uiPriority w:val="11"/>
    <w:rsid w:val="003E7C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E7CC0"/>
    <w:rPr>
      <w:rFonts w:asciiTheme="minorHAnsi" w:eastAsiaTheme="minorEastAsia" w:hAnsiTheme="minorHAnsi" w:cstheme="minorBidi"/>
      <w:color w:val="5A5A5A" w:themeColor="text1" w:themeTint="A5"/>
      <w:spacing w:val="15"/>
      <w:sz w:val="22"/>
      <w:szCs w:val="22"/>
    </w:rPr>
  </w:style>
  <w:style w:type="paragraph" w:customStyle="1" w:styleId="LGTitle">
    <w:name w:val="LG Title"/>
    <w:basedOn w:val="Title"/>
    <w:next w:val="BodyText"/>
    <w:qFormat/>
    <w:rsid w:val="003E7CC0"/>
    <w:pPr>
      <w:spacing w:after="360"/>
      <w:contextualSpacing w:val="0"/>
      <w:jc w:val="center"/>
      <w:outlineLvl w:val="0"/>
    </w:pPr>
    <w:rPr>
      <w:rFonts w:ascii="Times New Roman" w:eastAsia="Times New Roman" w:hAnsi="Times New Roman" w:cs="Times New Roman"/>
      <w:b/>
      <w:caps/>
      <w:color w:val="000000" w:themeColor="text1"/>
      <w:spacing w:val="0"/>
      <w:kern w:val="0"/>
      <w:sz w:val="24"/>
      <w:szCs w:val="20"/>
    </w:rPr>
  </w:style>
  <w:style w:type="paragraph" w:styleId="Title">
    <w:name w:val="Title"/>
    <w:basedOn w:val="Normal"/>
    <w:next w:val="Normal"/>
    <w:link w:val="TitleChar"/>
    <w:uiPriority w:val="10"/>
    <w:rsid w:val="003E7C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CC0"/>
    <w:rPr>
      <w:rFonts w:asciiTheme="majorHAnsi" w:eastAsiaTheme="majorEastAsia" w:hAnsiTheme="majorHAnsi" w:cstheme="majorBidi"/>
      <w:color w:val="auto"/>
      <w:spacing w:val="-10"/>
      <w:kern w:val="28"/>
      <w:sz w:val="56"/>
      <w:szCs w:val="56"/>
    </w:rPr>
  </w:style>
  <w:style w:type="paragraph" w:customStyle="1" w:styleId="LGFiledisk0">
    <w:name w:val="LGFiledisk"/>
    <w:basedOn w:val="Normal"/>
    <w:qFormat/>
    <w:rsid w:val="003E7CC0"/>
    <w:pPr>
      <w:tabs>
        <w:tab w:val="left" w:pos="720"/>
        <w:tab w:val="left" w:pos="1440"/>
        <w:tab w:val="left" w:pos="2160"/>
        <w:tab w:val="left" w:pos="2880"/>
        <w:tab w:val="left" w:pos="3600"/>
        <w:tab w:val="left" w:pos="4320"/>
        <w:tab w:val="left" w:pos="5040"/>
        <w:tab w:val="left" w:pos="5760"/>
        <w:tab w:val="left" w:pos="6480"/>
      </w:tabs>
      <w:jc w:val="both"/>
    </w:pPr>
    <w:rPr>
      <w:szCs w:val="20"/>
    </w:rPr>
  </w:style>
  <w:style w:type="paragraph" w:customStyle="1" w:styleId="LGPleadingsIndex0">
    <w:name w:val="LGPleadings Index"/>
    <w:basedOn w:val="Normal"/>
    <w:qFormat/>
    <w:rsid w:val="003E7CC0"/>
    <w:pPr>
      <w:tabs>
        <w:tab w:val="left" w:pos="720"/>
        <w:tab w:val="left" w:pos="1440"/>
        <w:tab w:val="left" w:pos="2160"/>
        <w:tab w:val="left" w:pos="2880"/>
      </w:tabs>
      <w:ind w:left="2880" w:hanging="2880"/>
      <w:jc w:val="both"/>
    </w:pPr>
  </w:style>
  <w:style w:type="paragraph" w:customStyle="1" w:styleId="PleadingsIndex">
    <w:name w:val="Pleadings Index"/>
    <w:basedOn w:val="Normal"/>
    <w:qFormat/>
    <w:rsid w:val="003E7CC0"/>
    <w:pPr>
      <w:tabs>
        <w:tab w:val="left" w:pos="720"/>
        <w:tab w:val="left" w:pos="1440"/>
        <w:tab w:val="left" w:pos="2160"/>
        <w:tab w:val="left" w:pos="2880"/>
      </w:tabs>
      <w:ind w:left="2880" w:hanging="2880"/>
      <w:jc w:val="both"/>
    </w:pPr>
  </w:style>
  <w:style w:type="character" w:customStyle="1" w:styleId="Heading4Char">
    <w:name w:val="Heading 4 Char"/>
    <w:basedOn w:val="DefaultParagraphFont"/>
    <w:link w:val="Heading4"/>
    <w:rsid w:val="003E7CC0"/>
    <w:rPr>
      <w:rFonts w:eastAsiaTheme="majorEastAsia" w:cstheme="majorBidi"/>
      <w:b/>
      <w:bCs/>
      <w:sz w:val="28"/>
      <w:szCs w:val="28"/>
    </w:rPr>
  </w:style>
  <w:style w:type="character" w:customStyle="1" w:styleId="Heading5Char">
    <w:name w:val="Heading 5 Char"/>
    <w:basedOn w:val="DefaultParagraphFont"/>
    <w:link w:val="Heading5"/>
    <w:rsid w:val="003E7CC0"/>
    <w:rPr>
      <w:rFonts w:eastAsiaTheme="majorEastAsia" w:cstheme="majorBidi"/>
      <w:b/>
      <w:bCs/>
      <w:i/>
      <w:iCs/>
      <w:sz w:val="26"/>
      <w:szCs w:val="26"/>
    </w:rPr>
  </w:style>
  <w:style w:type="character" w:customStyle="1" w:styleId="Heading6Char">
    <w:name w:val="Heading 6 Char"/>
    <w:basedOn w:val="DefaultParagraphFont"/>
    <w:link w:val="Heading6"/>
    <w:rsid w:val="003E7CC0"/>
    <w:rPr>
      <w:rFonts w:eastAsiaTheme="majorEastAsia" w:cstheme="majorBidi"/>
      <w:b/>
      <w:bCs/>
      <w:sz w:val="22"/>
      <w:szCs w:val="22"/>
    </w:rPr>
  </w:style>
  <w:style w:type="character" w:customStyle="1" w:styleId="Heading7Char">
    <w:name w:val="Heading 7 Char"/>
    <w:basedOn w:val="DefaultParagraphFont"/>
    <w:link w:val="Heading7"/>
    <w:rsid w:val="003E7CC0"/>
    <w:rPr>
      <w:rFonts w:eastAsiaTheme="majorEastAsia" w:cstheme="majorBidi"/>
    </w:rPr>
  </w:style>
  <w:style w:type="character" w:customStyle="1" w:styleId="Heading8Char">
    <w:name w:val="Heading 8 Char"/>
    <w:basedOn w:val="DefaultParagraphFont"/>
    <w:link w:val="Heading8"/>
    <w:rsid w:val="003E7CC0"/>
    <w:rPr>
      <w:rFonts w:eastAsiaTheme="majorEastAsia" w:cstheme="majorBidi"/>
      <w:i/>
      <w:iCs/>
    </w:rPr>
  </w:style>
  <w:style w:type="character" w:customStyle="1" w:styleId="Heading9Char">
    <w:name w:val="Heading 9 Char"/>
    <w:basedOn w:val="DefaultParagraphFont"/>
    <w:link w:val="Heading9"/>
    <w:rsid w:val="003E7CC0"/>
    <w:rPr>
      <w:rFonts w:ascii="Arial" w:eastAsiaTheme="majorEastAsia" w:hAnsi="Arial" w:cs="Arial"/>
      <w:sz w:val="22"/>
      <w:szCs w:val="22"/>
    </w:rPr>
  </w:style>
  <w:style w:type="paragraph" w:styleId="ListParagraph">
    <w:name w:val="List Paragraph"/>
    <w:basedOn w:val="Normal"/>
    <w:uiPriority w:val="34"/>
    <w:qFormat/>
    <w:rsid w:val="003E7CC0"/>
    <w:pPr>
      <w:ind w:left="720"/>
      <w:contextualSpacing/>
    </w:pPr>
  </w:style>
  <w:style w:type="paragraph" w:styleId="TOCHeading">
    <w:name w:val="TOC Heading"/>
    <w:basedOn w:val="Heading1"/>
    <w:next w:val="Normal"/>
    <w:uiPriority w:val="39"/>
    <w:semiHidden/>
    <w:unhideWhenUsed/>
    <w:qFormat/>
    <w:rsid w:val="003E7CC0"/>
    <w:pPr>
      <w:keepLines/>
      <w:spacing w:before="480" w:after="0"/>
      <w:jc w:val="left"/>
      <w:outlineLvl w:val="9"/>
    </w:pPr>
    <w:rPr>
      <w:rFonts w:asciiTheme="majorHAnsi" w:hAnsiTheme="majorHAnsi" w:cstheme="majorBidi"/>
      <w:caps w:val="0"/>
      <w:color w:val="2F5496" w:themeColor="accent1" w:themeShade="BF"/>
      <w:kern w:val="0"/>
      <w:sz w:val="28"/>
      <w:szCs w:val="28"/>
    </w:rPr>
  </w:style>
  <w:style w:type="paragraph" w:styleId="Revision">
    <w:name w:val="Revision"/>
    <w:hidden/>
    <w:uiPriority w:val="99"/>
    <w:semiHidden/>
    <w:rsid w:val="00DD1A5A"/>
  </w:style>
  <w:style w:type="paragraph" w:styleId="TOC3">
    <w:name w:val="toc 3"/>
    <w:basedOn w:val="Normal"/>
    <w:next w:val="Normal"/>
    <w:autoRedefine/>
    <w:uiPriority w:val="39"/>
    <w:unhideWhenUsed/>
    <w:rsid w:val="007128CF"/>
    <w:pPr>
      <w:spacing w:after="100" w:line="259" w:lineRule="auto"/>
      <w:ind w:left="446"/>
    </w:pPr>
    <w:rPr>
      <w:rFonts w:asciiTheme="minorHAnsi" w:eastAsiaTheme="minorEastAsia" w:hAnsiTheme="minorHAnsi"/>
      <w:sz w:val="22"/>
      <w:szCs w:val="22"/>
    </w:rPr>
  </w:style>
  <w:style w:type="paragraph" w:styleId="BodyTextIndent3">
    <w:name w:val="Body Text Indent 3"/>
    <w:basedOn w:val="Normal"/>
    <w:link w:val="BodyTextIndent3Char"/>
    <w:uiPriority w:val="99"/>
    <w:unhideWhenUsed/>
    <w:rsid w:val="00CC061D"/>
    <w:pPr>
      <w:spacing w:after="120"/>
      <w:ind w:left="360"/>
    </w:pPr>
    <w:rPr>
      <w:sz w:val="16"/>
      <w:szCs w:val="16"/>
    </w:rPr>
  </w:style>
  <w:style w:type="character" w:customStyle="1" w:styleId="BodyTextIndent3Char">
    <w:name w:val="Body Text Indent 3 Char"/>
    <w:basedOn w:val="DefaultParagraphFont"/>
    <w:link w:val="BodyTextIndent3"/>
    <w:uiPriority w:val="99"/>
    <w:rsid w:val="00CC061D"/>
    <w:rPr>
      <w:rFonts w:eastAsia="Times New Roman"/>
      <w:color w:val="auto"/>
      <w:kern w:val="0"/>
      <w:sz w:val="16"/>
      <w:szCs w:val="16"/>
    </w:rPr>
  </w:style>
  <w:style w:type="character" w:styleId="CommentReference">
    <w:name w:val="annotation reference"/>
    <w:basedOn w:val="DefaultParagraphFont"/>
    <w:uiPriority w:val="99"/>
    <w:semiHidden/>
    <w:unhideWhenUsed/>
    <w:rsid w:val="00982F4F"/>
    <w:rPr>
      <w:sz w:val="16"/>
      <w:szCs w:val="16"/>
    </w:rPr>
  </w:style>
  <w:style w:type="paragraph" w:styleId="CommentText">
    <w:name w:val="annotation text"/>
    <w:basedOn w:val="Normal"/>
    <w:link w:val="CommentTextChar"/>
    <w:uiPriority w:val="99"/>
    <w:unhideWhenUsed/>
    <w:rsid w:val="00982F4F"/>
    <w:rPr>
      <w:sz w:val="20"/>
      <w:szCs w:val="20"/>
    </w:rPr>
  </w:style>
  <w:style w:type="character" w:customStyle="1" w:styleId="CommentTextChar">
    <w:name w:val="Comment Text Char"/>
    <w:basedOn w:val="DefaultParagraphFont"/>
    <w:link w:val="CommentText"/>
    <w:uiPriority w:val="99"/>
    <w:rsid w:val="00982F4F"/>
    <w:rPr>
      <w:rFonts w:eastAsia="Times New Roman"/>
      <w:color w:val="auto"/>
      <w:kern w:val="0"/>
      <w:sz w:val="20"/>
      <w:szCs w:val="20"/>
    </w:rPr>
  </w:style>
  <w:style w:type="paragraph" w:styleId="CommentSubject">
    <w:name w:val="annotation subject"/>
    <w:basedOn w:val="CommentText"/>
    <w:next w:val="CommentText"/>
    <w:link w:val="CommentSubjectChar"/>
    <w:uiPriority w:val="99"/>
    <w:semiHidden/>
    <w:unhideWhenUsed/>
    <w:rsid w:val="00982F4F"/>
    <w:rPr>
      <w:b/>
      <w:bCs/>
    </w:rPr>
  </w:style>
  <w:style w:type="character" w:customStyle="1" w:styleId="CommentSubjectChar">
    <w:name w:val="Comment Subject Char"/>
    <w:basedOn w:val="CommentTextChar"/>
    <w:link w:val="CommentSubject"/>
    <w:uiPriority w:val="99"/>
    <w:semiHidden/>
    <w:rsid w:val="00982F4F"/>
    <w:rPr>
      <w:rFonts w:eastAsia="Times New Roman"/>
      <w:b/>
      <w:bCs/>
      <w:color w:val="auto"/>
      <w:kern w:val="0"/>
      <w:sz w:val="20"/>
      <w:szCs w:val="20"/>
    </w:rPr>
  </w:style>
  <w:style w:type="paragraph" w:customStyle="1" w:styleId="DocID">
    <w:name w:val="DocID"/>
    <w:basedOn w:val="Footer"/>
    <w:next w:val="Footer"/>
    <w:link w:val="DocIDChar"/>
    <w:rsid w:val="00817EA7"/>
    <w:pPr>
      <w:tabs>
        <w:tab w:val="clear" w:pos="4680"/>
        <w:tab w:val="clear" w:pos="9360"/>
      </w:tabs>
    </w:pPr>
    <w:rPr>
      <w:sz w:val="18"/>
      <w:szCs w:val="20"/>
      <w14:ligatures w14:val="none"/>
    </w:rPr>
  </w:style>
  <w:style w:type="character" w:customStyle="1" w:styleId="DocIDChar">
    <w:name w:val="DocID Char"/>
    <w:basedOn w:val="DefaultParagraphFont"/>
    <w:link w:val="DocID"/>
    <w:rsid w:val="00817EA7"/>
    <w:rPr>
      <w:rFonts w:eastAsia="Times New Roman"/>
      <w:color w:val="auto"/>
      <w:kern w:val="0"/>
      <w:sz w:val="18"/>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Weatherby</dc:creator>
  <cp:lastModifiedBy>JJ Weatherby</cp:lastModifiedBy>
  <cp:revision>2</cp:revision>
  <cp:lastPrinted>1900-01-01T06:00:00Z</cp:lastPrinted>
  <dcterms:created xsi:type="dcterms:W3CDTF">2026-06-22T19:43:00Z</dcterms:created>
  <dcterms:modified xsi:type="dcterms:W3CDTF">2026-06-22T19:43:00Z</dcterms:modified>
</cp:coreProperties>
</file>